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5AD3F" w14:textId="79ECA90E" w:rsidR="00983E1F" w:rsidRPr="0029545D" w:rsidRDefault="00983E1F" w:rsidP="00EE65D0">
      <w:pPr>
        <w:jc w:val="both"/>
        <w:rPr>
          <w:rFonts w:asciiTheme="majorHAnsi" w:hAnsiTheme="majorHAnsi" w:cstheme="majorHAnsi"/>
          <w:b/>
          <w:bCs/>
          <w:sz w:val="28"/>
          <w:szCs w:val="28"/>
        </w:rPr>
      </w:pPr>
      <w:r w:rsidRPr="0029545D">
        <w:rPr>
          <w:rFonts w:asciiTheme="majorHAnsi" w:hAnsiTheme="majorHAnsi" w:cstheme="majorHAnsi"/>
          <w:b/>
          <w:bCs/>
          <w:sz w:val="28"/>
          <w:szCs w:val="28"/>
        </w:rPr>
        <w:t xml:space="preserve">Hygiene- und Infektionsschutzkonzept  </w:t>
      </w:r>
    </w:p>
    <w:p w14:paraId="4574248D" w14:textId="3C99704F" w:rsidR="00983E1F" w:rsidRPr="0029545D" w:rsidRDefault="00983E1F" w:rsidP="00EE65D0">
      <w:pPr>
        <w:jc w:val="both"/>
        <w:rPr>
          <w:rFonts w:asciiTheme="majorHAnsi" w:hAnsiTheme="majorHAnsi" w:cstheme="majorHAnsi"/>
          <w:b/>
          <w:bCs/>
          <w:sz w:val="28"/>
          <w:szCs w:val="28"/>
        </w:rPr>
      </w:pPr>
      <w:r w:rsidRPr="0029545D">
        <w:rPr>
          <w:rFonts w:asciiTheme="majorHAnsi" w:hAnsiTheme="majorHAnsi" w:cstheme="majorHAnsi"/>
          <w:b/>
          <w:bCs/>
          <w:sz w:val="28"/>
          <w:szCs w:val="28"/>
        </w:rPr>
        <w:t xml:space="preserve">für die Durchführung von Prüfungen und Wettbewerben im Pferdesport </w:t>
      </w:r>
    </w:p>
    <w:p w14:paraId="233178B6" w14:textId="189B9C99" w:rsidR="00983E1F" w:rsidRPr="00983E1F" w:rsidRDefault="00983E1F" w:rsidP="00EE65D0">
      <w:pPr>
        <w:jc w:val="both"/>
        <w:rPr>
          <w:rFonts w:cstheme="minorHAnsi"/>
          <w:b/>
          <w:bCs/>
        </w:rPr>
      </w:pPr>
      <w:r w:rsidRPr="00983E1F">
        <w:rPr>
          <w:rFonts w:cstheme="minorHAnsi"/>
          <w:b/>
          <w:bCs/>
        </w:rPr>
        <w:t>Reit- und Fahrverein</w:t>
      </w:r>
      <w:r w:rsidR="0029545D">
        <w:rPr>
          <w:rFonts w:cstheme="minorHAnsi"/>
          <w:b/>
          <w:bCs/>
        </w:rPr>
        <w:t>:</w:t>
      </w:r>
    </w:p>
    <w:p w14:paraId="419C9D43" w14:textId="1AD2A03D" w:rsidR="00983E1F" w:rsidRPr="00983E1F" w:rsidRDefault="00983E1F" w:rsidP="00EE65D0">
      <w:pPr>
        <w:jc w:val="both"/>
        <w:rPr>
          <w:rFonts w:cstheme="minorHAnsi"/>
        </w:rPr>
      </w:pPr>
      <w:r w:rsidRPr="00983E1F">
        <w:rPr>
          <w:rFonts w:cstheme="minorHAnsi"/>
        </w:rPr>
        <w:t>_________________________________________</w:t>
      </w:r>
    </w:p>
    <w:p w14:paraId="0CCB7701" w14:textId="77777777" w:rsidR="00EE65D0" w:rsidRDefault="00EE65D0" w:rsidP="00EE65D0">
      <w:pPr>
        <w:jc w:val="both"/>
        <w:rPr>
          <w:rFonts w:cstheme="minorHAnsi"/>
        </w:rPr>
      </w:pPr>
    </w:p>
    <w:p w14:paraId="3F2B9489" w14:textId="62D3C3FB" w:rsidR="00983E1F" w:rsidRPr="00983E1F" w:rsidRDefault="00983E1F" w:rsidP="00EE65D0">
      <w:pPr>
        <w:jc w:val="both"/>
        <w:rPr>
          <w:rFonts w:cstheme="minorHAnsi"/>
        </w:rPr>
      </w:pPr>
      <w:r w:rsidRPr="00983E1F">
        <w:rPr>
          <w:rFonts w:cstheme="minorHAnsi"/>
        </w:rPr>
        <w:t xml:space="preserve">Der </w:t>
      </w:r>
      <w:r w:rsidR="00F81E7F" w:rsidRPr="00F81E7F">
        <w:rPr>
          <w:rFonts w:cstheme="minorHAnsi"/>
        </w:rPr>
        <w:t>obengenannte</w:t>
      </w:r>
      <w:r w:rsidR="00F81E7F">
        <w:rPr>
          <w:rFonts w:cstheme="minorHAnsi"/>
        </w:rPr>
        <w:t xml:space="preserve"> </w:t>
      </w:r>
      <w:r w:rsidR="0029545D">
        <w:rPr>
          <w:rFonts w:cstheme="minorHAnsi"/>
        </w:rPr>
        <w:t>V</w:t>
      </w:r>
      <w:r w:rsidR="00F81E7F">
        <w:rPr>
          <w:rFonts w:cstheme="minorHAnsi"/>
        </w:rPr>
        <w:t xml:space="preserve">erein </w:t>
      </w:r>
      <w:r w:rsidRPr="00983E1F">
        <w:rPr>
          <w:rFonts w:cstheme="minorHAnsi"/>
        </w:rPr>
        <w:t>möchte vom</w:t>
      </w:r>
      <w:r w:rsidR="00F81E7F">
        <w:rPr>
          <w:rFonts w:cstheme="minorHAnsi"/>
        </w:rPr>
        <w:t xml:space="preserve"> </w:t>
      </w:r>
      <w:r w:rsidR="00F81E7F">
        <w:rPr>
          <w:rFonts w:cstheme="minorHAnsi"/>
          <w:u w:val="single"/>
        </w:rPr>
        <w:t xml:space="preserve">     </w:t>
      </w:r>
      <w:r w:rsidRPr="00983E1F">
        <w:rPr>
          <w:rFonts w:cstheme="minorHAnsi"/>
        </w:rPr>
        <w:t xml:space="preserve"> bis </w:t>
      </w:r>
      <w:r w:rsidR="00F81E7F">
        <w:rPr>
          <w:rFonts w:cstheme="minorHAnsi"/>
          <w:u w:val="single"/>
        </w:rPr>
        <w:t xml:space="preserve">     </w:t>
      </w:r>
      <w:r w:rsidRPr="00983E1F">
        <w:rPr>
          <w:rFonts w:cstheme="minorHAnsi"/>
        </w:rPr>
        <w:t xml:space="preserve"> Monat 2020 pferdesportliche Wettbewerbe ausrichten und legt hiermit der zuständigen Gesundheitsbehörde des Kreises </w:t>
      </w:r>
      <w:r w:rsidR="00F81E7F">
        <w:rPr>
          <w:rFonts w:cstheme="minorHAnsi"/>
          <w:u w:val="single"/>
        </w:rPr>
        <w:t xml:space="preserve">      </w:t>
      </w:r>
      <w:r w:rsidR="00F81E7F">
        <w:rPr>
          <w:rFonts w:cstheme="minorHAnsi"/>
          <w:u w:val="single"/>
        </w:rPr>
        <w:tab/>
      </w:r>
      <w:r w:rsidR="00EE65D0">
        <w:rPr>
          <w:rFonts w:cstheme="minorHAnsi"/>
          <w:u w:val="single"/>
        </w:rPr>
        <w:t>____________________</w:t>
      </w:r>
      <w:r w:rsidR="00F81E7F">
        <w:rPr>
          <w:rFonts w:cstheme="minorHAnsi"/>
          <w:u w:val="single"/>
        </w:rPr>
        <w:tab/>
      </w:r>
      <w:r w:rsidR="00F81E7F">
        <w:rPr>
          <w:rFonts w:cstheme="minorHAnsi"/>
        </w:rPr>
        <w:t xml:space="preserve"> </w:t>
      </w:r>
      <w:r w:rsidRPr="00983E1F">
        <w:rPr>
          <w:rFonts w:cstheme="minorHAnsi"/>
        </w:rPr>
        <w:t xml:space="preserve">das notwendige Hygiene- und Infektionsschutzkonzept vor. </w:t>
      </w:r>
    </w:p>
    <w:p w14:paraId="1C2E73CD" w14:textId="77777777" w:rsidR="00F81E7F" w:rsidRDefault="00F81E7F" w:rsidP="00EE65D0">
      <w:pPr>
        <w:jc w:val="both"/>
        <w:rPr>
          <w:rFonts w:cstheme="minorHAnsi"/>
          <w:b/>
          <w:bCs/>
          <w:i/>
          <w:iCs/>
          <w:sz w:val="28"/>
          <w:szCs w:val="28"/>
        </w:rPr>
      </w:pPr>
    </w:p>
    <w:p w14:paraId="004592D8" w14:textId="7C45C89F" w:rsidR="00D327BA" w:rsidRPr="0089748B" w:rsidRDefault="00983E1F" w:rsidP="00EE65D0">
      <w:pPr>
        <w:jc w:val="both"/>
        <w:rPr>
          <w:rFonts w:asciiTheme="majorHAnsi" w:hAnsiTheme="majorHAnsi" w:cstheme="majorHAnsi"/>
          <w:b/>
          <w:bCs/>
          <w:i/>
          <w:iCs/>
          <w:sz w:val="28"/>
          <w:szCs w:val="28"/>
        </w:rPr>
      </w:pPr>
      <w:r w:rsidRPr="0089748B">
        <w:rPr>
          <w:rFonts w:asciiTheme="majorHAnsi" w:hAnsiTheme="majorHAnsi" w:cstheme="majorHAnsi"/>
          <w:b/>
          <w:bCs/>
          <w:i/>
          <w:iCs/>
          <w:sz w:val="28"/>
          <w:szCs w:val="28"/>
        </w:rPr>
        <w:t xml:space="preserve"> </w:t>
      </w:r>
      <w:r w:rsidR="00345648" w:rsidRPr="0089748B">
        <w:rPr>
          <w:rFonts w:asciiTheme="majorHAnsi" w:hAnsiTheme="majorHAnsi" w:cstheme="majorHAnsi"/>
          <w:b/>
          <w:bCs/>
          <w:i/>
          <w:iCs/>
          <w:sz w:val="28"/>
          <w:szCs w:val="28"/>
        </w:rPr>
        <w:t>Veranstalter</w:t>
      </w:r>
    </w:p>
    <w:tbl>
      <w:tblPr>
        <w:tblStyle w:val="EinfacheTabelle5"/>
        <w:tblW w:w="0" w:type="auto"/>
        <w:tblLook w:val="04A0" w:firstRow="1" w:lastRow="0" w:firstColumn="1" w:lastColumn="0" w:noHBand="0" w:noVBand="1"/>
      </w:tblPr>
      <w:tblGrid>
        <w:gridCol w:w="2552"/>
        <w:gridCol w:w="1978"/>
        <w:gridCol w:w="2266"/>
        <w:gridCol w:w="2266"/>
      </w:tblGrid>
      <w:tr w:rsidR="00D327BA" w14:paraId="01E788DF" w14:textId="77777777" w:rsidTr="003456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Borders>
              <w:bottom w:val="none" w:sz="0" w:space="0" w:color="auto"/>
              <w:right w:val="single" w:sz="4" w:space="0" w:color="auto"/>
            </w:tcBorders>
          </w:tcPr>
          <w:p w14:paraId="3353A7E1" w14:textId="62DB2422" w:rsidR="00D327BA" w:rsidRDefault="00D327BA" w:rsidP="00EE65D0">
            <w:pPr>
              <w:jc w:val="both"/>
              <w:rPr>
                <w:rFonts w:cstheme="minorHAnsi"/>
              </w:rPr>
            </w:pPr>
            <w:bookmarkStart w:id="0" w:name="_Hlk42514059"/>
            <w:r>
              <w:rPr>
                <w:rFonts w:cstheme="minorHAnsi"/>
              </w:rPr>
              <w:t>Kon</w:t>
            </w:r>
            <w:r w:rsidR="00345648">
              <w:rPr>
                <w:rFonts w:cstheme="minorHAnsi"/>
              </w:rPr>
              <w:t>takt</w:t>
            </w:r>
          </w:p>
        </w:tc>
        <w:tc>
          <w:tcPr>
            <w:tcW w:w="6510" w:type="dxa"/>
            <w:gridSpan w:val="3"/>
            <w:tcBorders>
              <w:left w:val="single" w:sz="4" w:space="0" w:color="auto"/>
            </w:tcBorders>
            <w:vAlign w:val="center"/>
          </w:tcPr>
          <w:p w14:paraId="1E3211F4" w14:textId="77777777" w:rsidR="00D327BA" w:rsidRDefault="00D327BA" w:rsidP="00EE65D0">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D327BA" w14:paraId="0CAE5A2A" w14:textId="77777777" w:rsidTr="0034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tcPr>
          <w:p w14:paraId="074550D0" w14:textId="396BAB93" w:rsidR="00D327BA" w:rsidRDefault="00D327BA" w:rsidP="00EE65D0">
            <w:pPr>
              <w:jc w:val="both"/>
              <w:rPr>
                <w:rFonts w:cstheme="minorHAnsi"/>
              </w:rPr>
            </w:pPr>
            <w:r>
              <w:rPr>
                <w:rFonts w:cstheme="minorHAnsi"/>
              </w:rPr>
              <w:t>Veranstaltungsort</w:t>
            </w:r>
          </w:p>
        </w:tc>
        <w:tc>
          <w:tcPr>
            <w:tcW w:w="6510" w:type="dxa"/>
            <w:gridSpan w:val="3"/>
            <w:tcBorders>
              <w:left w:val="single" w:sz="4" w:space="0" w:color="auto"/>
            </w:tcBorders>
            <w:vAlign w:val="center"/>
          </w:tcPr>
          <w:p w14:paraId="0939E261" w14:textId="77777777" w:rsidR="00D327BA" w:rsidRDefault="00D327BA" w:rsidP="00EE65D0">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D327BA" w14:paraId="7D278B8D" w14:textId="77777777" w:rsidTr="00345648">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tcPr>
          <w:p w14:paraId="2A7A9493" w14:textId="178F0624" w:rsidR="00D327BA" w:rsidRDefault="00D327BA" w:rsidP="00EE65D0">
            <w:pPr>
              <w:jc w:val="both"/>
              <w:rPr>
                <w:rFonts w:cstheme="minorHAnsi"/>
              </w:rPr>
            </w:pPr>
            <w:r>
              <w:rPr>
                <w:rFonts w:cstheme="minorHAnsi"/>
              </w:rPr>
              <w:t>Adresse</w:t>
            </w:r>
          </w:p>
        </w:tc>
        <w:tc>
          <w:tcPr>
            <w:tcW w:w="1978" w:type="dxa"/>
            <w:tcBorders>
              <w:left w:val="single" w:sz="4" w:space="0" w:color="auto"/>
            </w:tcBorders>
            <w:vAlign w:val="center"/>
          </w:tcPr>
          <w:p w14:paraId="3BA2A2C6" w14:textId="77777777" w:rsidR="00D327BA" w:rsidRDefault="00D327BA" w:rsidP="00EE65D0">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2266" w:type="dxa"/>
            <w:tcBorders>
              <w:right w:val="single" w:sz="4" w:space="0" w:color="auto"/>
            </w:tcBorders>
          </w:tcPr>
          <w:p w14:paraId="694B4877" w14:textId="489C8638" w:rsidR="00D327BA" w:rsidRPr="00345648" w:rsidRDefault="00D327BA" w:rsidP="00EE65D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6"/>
                <w:szCs w:val="26"/>
              </w:rPr>
            </w:pPr>
            <w:r w:rsidRPr="00345648">
              <w:rPr>
                <w:rFonts w:asciiTheme="majorHAnsi" w:hAnsiTheme="majorHAnsi" w:cstheme="majorHAnsi"/>
                <w:i/>
                <w:iCs/>
                <w:sz w:val="26"/>
                <w:szCs w:val="26"/>
              </w:rPr>
              <w:t>Postleizahl, Ort</w:t>
            </w:r>
          </w:p>
        </w:tc>
        <w:tc>
          <w:tcPr>
            <w:tcW w:w="2266" w:type="dxa"/>
            <w:tcBorders>
              <w:left w:val="single" w:sz="4" w:space="0" w:color="auto"/>
            </w:tcBorders>
            <w:vAlign w:val="center"/>
          </w:tcPr>
          <w:p w14:paraId="0827E276" w14:textId="77777777" w:rsidR="00D327BA" w:rsidRDefault="00D327BA" w:rsidP="00EE65D0">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D327BA" w14:paraId="70B47A92" w14:textId="77777777" w:rsidTr="0034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tcPr>
          <w:p w14:paraId="71219363" w14:textId="5369FAB9" w:rsidR="00D327BA" w:rsidRDefault="00D327BA" w:rsidP="00EE65D0">
            <w:pPr>
              <w:jc w:val="both"/>
              <w:rPr>
                <w:rFonts w:cstheme="minorHAnsi"/>
              </w:rPr>
            </w:pPr>
            <w:r>
              <w:rPr>
                <w:rFonts w:cstheme="minorHAnsi"/>
              </w:rPr>
              <w:t>Registernummer</w:t>
            </w:r>
          </w:p>
        </w:tc>
        <w:tc>
          <w:tcPr>
            <w:tcW w:w="6510" w:type="dxa"/>
            <w:gridSpan w:val="3"/>
            <w:tcBorders>
              <w:left w:val="single" w:sz="4" w:space="0" w:color="auto"/>
            </w:tcBorders>
            <w:vAlign w:val="center"/>
          </w:tcPr>
          <w:p w14:paraId="576C4C35" w14:textId="77777777" w:rsidR="00D327BA" w:rsidRDefault="00D327BA" w:rsidP="00EE65D0">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D327BA" w14:paraId="68D99A60" w14:textId="77777777" w:rsidTr="00345648">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7F7F7F" w:themeColor="text1" w:themeTint="80"/>
              <w:right w:val="single" w:sz="4" w:space="0" w:color="auto"/>
            </w:tcBorders>
          </w:tcPr>
          <w:p w14:paraId="56CF33C4" w14:textId="67353883" w:rsidR="00D327BA" w:rsidRDefault="00D327BA" w:rsidP="00EE65D0">
            <w:pPr>
              <w:jc w:val="both"/>
              <w:rPr>
                <w:rFonts w:cstheme="minorHAnsi"/>
              </w:rPr>
            </w:pPr>
            <w:r>
              <w:rPr>
                <w:rFonts w:cstheme="minorHAnsi"/>
              </w:rPr>
              <w:t>Amtsgericht</w:t>
            </w:r>
          </w:p>
        </w:tc>
        <w:tc>
          <w:tcPr>
            <w:tcW w:w="1978" w:type="dxa"/>
            <w:tcBorders>
              <w:left w:val="single" w:sz="4" w:space="0" w:color="auto"/>
            </w:tcBorders>
            <w:vAlign w:val="center"/>
          </w:tcPr>
          <w:p w14:paraId="6601C270" w14:textId="77777777" w:rsidR="00D327BA" w:rsidRDefault="00D327BA" w:rsidP="00EE65D0">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2266" w:type="dxa"/>
            <w:tcBorders>
              <w:bottom w:val="single" w:sz="4" w:space="0" w:color="7F7F7F" w:themeColor="text1" w:themeTint="80"/>
              <w:right w:val="single" w:sz="4" w:space="0" w:color="auto"/>
            </w:tcBorders>
          </w:tcPr>
          <w:p w14:paraId="6C8D3387" w14:textId="532D3197" w:rsidR="00D327BA" w:rsidRPr="00345648" w:rsidRDefault="00D327BA" w:rsidP="00EE65D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6"/>
                <w:szCs w:val="26"/>
              </w:rPr>
            </w:pPr>
            <w:r w:rsidRPr="00345648">
              <w:rPr>
                <w:rFonts w:asciiTheme="majorHAnsi" w:hAnsiTheme="majorHAnsi" w:cstheme="majorHAnsi"/>
                <w:i/>
                <w:iCs/>
                <w:sz w:val="26"/>
                <w:szCs w:val="26"/>
              </w:rPr>
              <w:t>Ort</w:t>
            </w:r>
          </w:p>
        </w:tc>
        <w:tc>
          <w:tcPr>
            <w:tcW w:w="2266" w:type="dxa"/>
            <w:tcBorders>
              <w:left w:val="single" w:sz="4" w:space="0" w:color="auto"/>
            </w:tcBorders>
            <w:vAlign w:val="center"/>
          </w:tcPr>
          <w:p w14:paraId="7FFEB102" w14:textId="77777777" w:rsidR="00D327BA" w:rsidRDefault="00D327BA" w:rsidP="00EE65D0">
            <w:pPr>
              <w:jc w:val="both"/>
              <w:cnfStyle w:val="000000000000" w:firstRow="0" w:lastRow="0" w:firstColumn="0" w:lastColumn="0" w:oddVBand="0" w:evenVBand="0" w:oddHBand="0" w:evenHBand="0" w:firstRowFirstColumn="0" w:firstRowLastColumn="0" w:lastRowFirstColumn="0" w:lastRowLastColumn="0"/>
              <w:rPr>
                <w:rFonts w:cstheme="minorHAnsi"/>
              </w:rPr>
            </w:pPr>
          </w:p>
        </w:tc>
      </w:tr>
      <w:bookmarkEnd w:id="0"/>
    </w:tbl>
    <w:p w14:paraId="05EE1474" w14:textId="34C83928" w:rsidR="00983E1F" w:rsidRPr="00983E1F" w:rsidRDefault="00983E1F" w:rsidP="00EE65D0">
      <w:pPr>
        <w:jc w:val="both"/>
        <w:rPr>
          <w:rFonts w:cstheme="minorHAnsi"/>
        </w:rPr>
      </w:pPr>
    </w:p>
    <w:p w14:paraId="1EFD61B9" w14:textId="7D89B4E3" w:rsidR="00D327BA" w:rsidRPr="002C1A46" w:rsidRDefault="00983E1F" w:rsidP="00EE65D0">
      <w:pPr>
        <w:jc w:val="both"/>
        <w:rPr>
          <w:rFonts w:asciiTheme="majorHAnsi" w:hAnsiTheme="majorHAnsi" w:cstheme="majorHAnsi"/>
          <w:b/>
          <w:bCs/>
          <w:i/>
          <w:iCs/>
          <w:sz w:val="28"/>
          <w:szCs w:val="28"/>
        </w:rPr>
      </w:pPr>
      <w:r w:rsidRPr="002C1A46">
        <w:rPr>
          <w:rFonts w:asciiTheme="majorHAnsi" w:hAnsiTheme="majorHAnsi" w:cstheme="majorHAnsi"/>
          <w:b/>
          <w:bCs/>
          <w:i/>
          <w:iCs/>
          <w:sz w:val="28"/>
          <w:szCs w:val="28"/>
        </w:rPr>
        <w:t xml:space="preserve"> </w:t>
      </w:r>
      <w:r w:rsidR="00345648" w:rsidRPr="002C1A46">
        <w:rPr>
          <w:rFonts w:asciiTheme="majorHAnsi" w:hAnsiTheme="majorHAnsi" w:cstheme="majorHAnsi"/>
          <w:b/>
          <w:bCs/>
          <w:i/>
          <w:iCs/>
          <w:sz w:val="28"/>
          <w:szCs w:val="28"/>
        </w:rPr>
        <w:t>Ansprechperson</w:t>
      </w:r>
    </w:p>
    <w:tbl>
      <w:tblPr>
        <w:tblStyle w:val="EinfacheTabelle5"/>
        <w:tblW w:w="0" w:type="auto"/>
        <w:tblLook w:val="04A0" w:firstRow="1" w:lastRow="0" w:firstColumn="1" w:lastColumn="0" w:noHBand="0" w:noVBand="1"/>
      </w:tblPr>
      <w:tblGrid>
        <w:gridCol w:w="2265"/>
        <w:gridCol w:w="2265"/>
        <w:gridCol w:w="2266"/>
        <w:gridCol w:w="2266"/>
      </w:tblGrid>
      <w:tr w:rsidR="00D327BA" w14:paraId="01D6BEF8" w14:textId="77777777" w:rsidTr="002C1A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Borders>
              <w:bottom w:val="none" w:sz="0" w:space="0" w:color="auto"/>
              <w:right w:val="single" w:sz="4" w:space="0" w:color="auto"/>
            </w:tcBorders>
          </w:tcPr>
          <w:p w14:paraId="799AB598" w14:textId="564FC736" w:rsidR="00D327BA" w:rsidRDefault="00D327BA" w:rsidP="00EE65D0">
            <w:pPr>
              <w:jc w:val="both"/>
              <w:rPr>
                <w:rFonts w:cstheme="minorHAnsi"/>
              </w:rPr>
            </w:pPr>
            <w:bookmarkStart w:id="1" w:name="_Hlk42514924"/>
            <w:r>
              <w:rPr>
                <w:rFonts w:cstheme="minorHAnsi"/>
              </w:rPr>
              <w:t>Name</w:t>
            </w:r>
          </w:p>
        </w:tc>
        <w:tc>
          <w:tcPr>
            <w:tcW w:w="2265" w:type="dxa"/>
            <w:tcBorders>
              <w:left w:val="single" w:sz="4" w:space="0" w:color="auto"/>
            </w:tcBorders>
            <w:vAlign w:val="center"/>
          </w:tcPr>
          <w:p w14:paraId="04112593" w14:textId="77777777" w:rsidR="00D327BA" w:rsidRDefault="00D327BA" w:rsidP="00EE65D0">
            <w:pPr>
              <w:jc w:val="both"/>
              <w:cnfStyle w:val="100000000000" w:firstRow="1" w:lastRow="0" w:firstColumn="0" w:lastColumn="0" w:oddVBand="0" w:evenVBand="0" w:oddHBand="0" w:evenHBand="0" w:firstRowFirstColumn="0" w:firstRowLastColumn="0" w:lastRowFirstColumn="0" w:lastRowLastColumn="0"/>
              <w:rPr>
                <w:rFonts w:cstheme="minorHAnsi"/>
              </w:rPr>
            </w:pPr>
          </w:p>
        </w:tc>
        <w:tc>
          <w:tcPr>
            <w:tcW w:w="2266" w:type="dxa"/>
            <w:tcBorders>
              <w:bottom w:val="none" w:sz="0" w:space="0" w:color="auto"/>
              <w:right w:val="single" w:sz="4" w:space="0" w:color="auto"/>
            </w:tcBorders>
          </w:tcPr>
          <w:p w14:paraId="20DB3A7E" w14:textId="21499FF6" w:rsidR="00D327BA" w:rsidRDefault="00D327BA" w:rsidP="00EE65D0">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Vorname</w:t>
            </w:r>
          </w:p>
        </w:tc>
        <w:tc>
          <w:tcPr>
            <w:tcW w:w="2266" w:type="dxa"/>
            <w:tcBorders>
              <w:left w:val="single" w:sz="4" w:space="0" w:color="auto"/>
            </w:tcBorders>
            <w:vAlign w:val="center"/>
          </w:tcPr>
          <w:p w14:paraId="3F357BAF" w14:textId="28A604C1" w:rsidR="00D327BA" w:rsidRDefault="00D327BA" w:rsidP="00EE65D0">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D327BA" w14:paraId="44E98559" w14:textId="77777777" w:rsidTr="002C1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tcPr>
          <w:p w14:paraId="2668F421" w14:textId="7842D5B9" w:rsidR="00D327BA" w:rsidRDefault="00D327BA" w:rsidP="00EE65D0">
            <w:pPr>
              <w:jc w:val="both"/>
              <w:rPr>
                <w:rFonts w:cstheme="minorHAnsi"/>
              </w:rPr>
            </w:pPr>
            <w:r w:rsidRPr="00983E1F">
              <w:rPr>
                <w:rFonts w:cstheme="minorHAnsi"/>
              </w:rPr>
              <w:t xml:space="preserve">Funktion im Verein </w:t>
            </w:r>
            <w:r w:rsidRPr="00D327BA">
              <w:rPr>
                <w:rFonts w:cstheme="minorHAnsi"/>
                <w:sz w:val="20"/>
                <w:szCs w:val="20"/>
              </w:rPr>
              <w:t xml:space="preserve">(vertretungsberechtigter Vorstand nach BGB, Hygienebeauftragter) </w:t>
            </w:r>
          </w:p>
        </w:tc>
        <w:tc>
          <w:tcPr>
            <w:tcW w:w="6797" w:type="dxa"/>
            <w:gridSpan w:val="3"/>
            <w:tcBorders>
              <w:left w:val="single" w:sz="4" w:space="0" w:color="auto"/>
            </w:tcBorders>
            <w:vAlign w:val="center"/>
          </w:tcPr>
          <w:p w14:paraId="236A6D22" w14:textId="77777777" w:rsidR="00D327BA" w:rsidRDefault="00D327BA" w:rsidP="00EE65D0">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D327BA" w14:paraId="28EF6AAB" w14:textId="77777777" w:rsidTr="002C1A46">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tcPr>
          <w:p w14:paraId="4DAD728F" w14:textId="6A209A5B" w:rsidR="00D327BA" w:rsidRDefault="00D327BA" w:rsidP="00EE65D0">
            <w:pPr>
              <w:jc w:val="both"/>
              <w:rPr>
                <w:rFonts w:cstheme="minorHAnsi"/>
              </w:rPr>
            </w:pPr>
            <w:r>
              <w:rPr>
                <w:rFonts w:cstheme="minorHAnsi"/>
              </w:rPr>
              <w:t>Adresse</w:t>
            </w:r>
          </w:p>
        </w:tc>
        <w:tc>
          <w:tcPr>
            <w:tcW w:w="2265" w:type="dxa"/>
            <w:tcBorders>
              <w:left w:val="single" w:sz="4" w:space="0" w:color="auto"/>
            </w:tcBorders>
            <w:vAlign w:val="center"/>
          </w:tcPr>
          <w:p w14:paraId="1210BFE1" w14:textId="77777777" w:rsidR="00D327BA" w:rsidRDefault="00D327BA" w:rsidP="00EE65D0">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2266" w:type="dxa"/>
            <w:tcBorders>
              <w:right w:val="single" w:sz="4" w:space="0" w:color="auto"/>
            </w:tcBorders>
          </w:tcPr>
          <w:p w14:paraId="279DCBBE" w14:textId="77777777" w:rsidR="00D327BA" w:rsidRPr="002C1A46" w:rsidRDefault="00D327BA" w:rsidP="00EE65D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6"/>
                <w:szCs w:val="26"/>
              </w:rPr>
            </w:pPr>
            <w:r w:rsidRPr="002C1A46">
              <w:rPr>
                <w:rFonts w:asciiTheme="majorHAnsi" w:hAnsiTheme="majorHAnsi" w:cstheme="majorHAnsi"/>
                <w:i/>
                <w:iCs/>
                <w:sz w:val="26"/>
                <w:szCs w:val="26"/>
              </w:rPr>
              <w:t>Postleizahl, Ort</w:t>
            </w:r>
          </w:p>
        </w:tc>
        <w:tc>
          <w:tcPr>
            <w:tcW w:w="2266" w:type="dxa"/>
            <w:tcBorders>
              <w:left w:val="single" w:sz="4" w:space="0" w:color="auto"/>
            </w:tcBorders>
            <w:vAlign w:val="center"/>
          </w:tcPr>
          <w:p w14:paraId="6B9E09EB" w14:textId="77777777" w:rsidR="00D327BA" w:rsidRDefault="00D327BA" w:rsidP="00EE65D0">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D327BA" w14:paraId="3917A203" w14:textId="77777777" w:rsidTr="002C1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tcPr>
          <w:p w14:paraId="03DBE3FD" w14:textId="429B0FAA" w:rsidR="00D327BA" w:rsidRDefault="00D327BA" w:rsidP="00EE65D0">
            <w:pPr>
              <w:jc w:val="both"/>
              <w:rPr>
                <w:rFonts w:cstheme="minorHAnsi"/>
              </w:rPr>
            </w:pPr>
            <w:r>
              <w:rPr>
                <w:rFonts w:cstheme="minorHAnsi"/>
              </w:rPr>
              <w:t>E-Mail</w:t>
            </w:r>
          </w:p>
        </w:tc>
        <w:tc>
          <w:tcPr>
            <w:tcW w:w="6797" w:type="dxa"/>
            <w:gridSpan w:val="3"/>
            <w:tcBorders>
              <w:left w:val="single" w:sz="4" w:space="0" w:color="auto"/>
            </w:tcBorders>
            <w:vAlign w:val="center"/>
          </w:tcPr>
          <w:p w14:paraId="25C6076D" w14:textId="77777777" w:rsidR="00D327BA" w:rsidRPr="002C1A46" w:rsidRDefault="00D327BA" w:rsidP="00EE65D0">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C1A46" w14:paraId="1B249B32" w14:textId="77777777" w:rsidTr="008710BC">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tcPr>
          <w:p w14:paraId="5AAF1685" w14:textId="2AF2FA7A" w:rsidR="002C1A46" w:rsidRDefault="002C1A46" w:rsidP="00EE65D0">
            <w:pPr>
              <w:jc w:val="both"/>
              <w:rPr>
                <w:rFonts w:cstheme="minorHAnsi"/>
              </w:rPr>
            </w:pPr>
            <w:r>
              <w:rPr>
                <w:rFonts w:cstheme="minorHAnsi"/>
              </w:rPr>
              <w:t>Telefon</w:t>
            </w:r>
          </w:p>
        </w:tc>
        <w:tc>
          <w:tcPr>
            <w:tcW w:w="6797" w:type="dxa"/>
            <w:gridSpan w:val="3"/>
            <w:tcBorders>
              <w:left w:val="single" w:sz="4" w:space="0" w:color="auto"/>
            </w:tcBorders>
            <w:vAlign w:val="center"/>
          </w:tcPr>
          <w:p w14:paraId="5DE451D7" w14:textId="75B9A326" w:rsidR="002C1A46" w:rsidRDefault="002C1A46" w:rsidP="00EE65D0">
            <w:pPr>
              <w:jc w:val="both"/>
              <w:cnfStyle w:val="000000000000" w:firstRow="0" w:lastRow="0" w:firstColumn="0" w:lastColumn="0" w:oddVBand="0" w:evenVBand="0" w:oddHBand="0" w:evenHBand="0" w:firstRowFirstColumn="0" w:firstRowLastColumn="0" w:lastRowFirstColumn="0" w:lastRowLastColumn="0"/>
              <w:rPr>
                <w:rFonts w:cstheme="minorHAnsi"/>
              </w:rPr>
            </w:pPr>
          </w:p>
        </w:tc>
      </w:tr>
      <w:bookmarkEnd w:id="1"/>
    </w:tbl>
    <w:p w14:paraId="14E0E6DE" w14:textId="77777777" w:rsidR="002C1A46" w:rsidRDefault="002C1A46" w:rsidP="00EE65D0">
      <w:pPr>
        <w:jc w:val="both"/>
        <w:rPr>
          <w:rFonts w:cstheme="minorHAnsi"/>
        </w:rPr>
      </w:pPr>
    </w:p>
    <w:p w14:paraId="575E9B21" w14:textId="77777777" w:rsidR="002C1A46" w:rsidRDefault="002C1A46" w:rsidP="00EE65D0">
      <w:pPr>
        <w:jc w:val="both"/>
        <w:rPr>
          <w:rFonts w:cstheme="minorHAnsi"/>
        </w:rPr>
      </w:pPr>
    </w:p>
    <w:p w14:paraId="1848C631" w14:textId="13058F7E" w:rsidR="00983E1F" w:rsidRPr="00983E1F" w:rsidRDefault="00983E1F" w:rsidP="00EE65D0">
      <w:pPr>
        <w:jc w:val="both"/>
        <w:rPr>
          <w:rFonts w:cstheme="minorHAnsi"/>
        </w:rPr>
      </w:pPr>
      <w:r w:rsidRPr="00983E1F">
        <w:rPr>
          <w:rFonts w:cstheme="minorHAnsi"/>
        </w:rPr>
        <w:t xml:space="preserve">(falls o.g. Person die Rolle nicht selbst innehat, ggf. hier den Hygienebeauftragten eintragen) </w:t>
      </w:r>
    </w:p>
    <w:p w14:paraId="3DC1923B" w14:textId="0E0E9924" w:rsidR="00345648" w:rsidRPr="002C1A46" w:rsidRDefault="00983E1F" w:rsidP="00EE65D0">
      <w:pPr>
        <w:jc w:val="both"/>
        <w:rPr>
          <w:rFonts w:asciiTheme="majorHAnsi" w:hAnsiTheme="majorHAnsi" w:cstheme="majorHAnsi"/>
          <w:b/>
          <w:bCs/>
          <w:i/>
          <w:iCs/>
          <w:sz w:val="28"/>
          <w:szCs w:val="28"/>
        </w:rPr>
      </w:pPr>
      <w:r w:rsidRPr="002C1A46">
        <w:rPr>
          <w:rFonts w:asciiTheme="majorHAnsi" w:hAnsiTheme="majorHAnsi" w:cstheme="majorHAnsi"/>
          <w:b/>
          <w:bCs/>
          <w:i/>
          <w:iCs/>
          <w:sz w:val="28"/>
          <w:szCs w:val="28"/>
        </w:rPr>
        <w:t xml:space="preserve">Hygienebeauftragter </w:t>
      </w:r>
    </w:p>
    <w:tbl>
      <w:tblPr>
        <w:tblStyle w:val="EinfacheTabelle5"/>
        <w:tblW w:w="0" w:type="auto"/>
        <w:tblLook w:val="04A0" w:firstRow="1" w:lastRow="0" w:firstColumn="1" w:lastColumn="0" w:noHBand="0" w:noVBand="1"/>
      </w:tblPr>
      <w:tblGrid>
        <w:gridCol w:w="2265"/>
        <w:gridCol w:w="2265"/>
        <w:gridCol w:w="2266"/>
        <w:gridCol w:w="2266"/>
      </w:tblGrid>
      <w:tr w:rsidR="00345648" w14:paraId="32F7EBF3" w14:textId="77777777" w:rsidTr="005255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Borders>
              <w:bottom w:val="none" w:sz="0" w:space="0" w:color="auto"/>
              <w:right w:val="single" w:sz="4" w:space="0" w:color="auto"/>
            </w:tcBorders>
          </w:tcPr>
          <w:p w14:paraId="4613C4DD" w14:textId="77777777" w:rsidR="00345648" w:rsidRDefault="00345648" w:rsidP="00EE65D0">
            <w:pPr>
              <w:jc w:val="both"/>
              <w:rPr>
                <w:rFonts w:cstheme="minorHAnsi"/>
              </w:rPr>
            </w:pPr>
            <w:r>
              <w:rPr>
                <w:rFonts w:cstheme="minorHAnsi"/>
              </w:rPr>
              <w:t>Name</w:t>
            </w:r>
          </w:p>
        </w:tc>
        <w:tc>
          <w:tcPr>
            <w:tcW w:w="2265" w:type="dxa"/>
            <w:tcBorders>
              <w:left w:val="single" w:sz="4" w:space="0" w:color="auto"/>
            </w:tcBorders>
          </w:tcPr>
          <w:p w14:paraId="7F742D8B" w14:textId="77777777" w:rsidR="00345648" w:rsidRDefault="00345648" w:rsidP="00EE65D0">
            <w:pPr>
              <w:jc w:val="both"/>
              <w:cnfStyle w:val="100000000000" w:firstRow="1" w:lastRow="0" w:firstColumn="0" w:lastColumn="0" w:oddVBand="0" w:evenVBand="0" w:oddHBand="0" w:evenHBand="0" w:firstRowFirstColumn="0" w:firstRowLastColumn="0" w:lastRowFirstColumn="0" w:lastRowLastColumn="0"/>
              <w:rPr>
                <w:rFonts w:cstheme="minorHAnsi"/>
              </w:rPr>
            </w:pPr>
          </w:p>
        </w:tc>
        <w:tc>
          <w:tcPr>
            <w:tcW w:w="2266" w:type="dxa"/>
            <w:tcBorders>
              <w:bottom w:val="none" w:sz="0" w:space="0" w:color="auto"/>
              <w:right w:val="single" w:sz="4" w:space="0" w:color="auto"/>
            </w:tcBorders>
          </w:tcPr>
          <w:p w14:paraId="270436D7" w14:textId="77777777" w:rsidR="00345648" w:rsidRDefault="00345648" w:rsidP="00EE65D0">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Vorname</w:t>
            </w:r>
          </w:p>
        </w:tc>
        <w:tc>
          <w:tcPr>
            <w:tcW w:w="2266" w:type="dxa"/>
            <w:tcBorders>
              <w:left w:val="single" w:sz="4" w:space="0" w:color="auto"/>
            </w:tcBorders>
          </w:tcPr>
          <w:p w14:paraId="67B8ADFF" w14:textId="77777777" w:rsidR="00345648" w:rsidRDefault="00345648" w:rsidP="00EE65D0">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345648" w14:paraId="4F23AF5E" w14:textId="77777777" w:rsidTr="0052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tcPr>
          <w:p w14:paraId="32AB8438" w14:textId="77777777" w:rsidR="00345648" w:rsidRDefault="00345648" w:rsidP="00EE65D0">
            <w:pPr>
              <w:jc w:val="both"/>
              <w:rPr>
                <w:rFonts w:cstheme="minorHAnsi"/>
              </w:rPr>
            </w:pPr>
            <w:r>
              <w:rPr>
                <w:rFonts w:cstheme="minorHAnsi"/>
              </w:rPr>
              <w:t>Adresse</w:t>
            </w:r>
          </w:p>
        </w:tc>
        <w:tc>
          <w:tcPr>
            <w:tcW w:w="2265" w:type="dxa"/>
            <w:tcBorders>
              <w:left w:val="single" w:sz="4" w:space="0" w:color="auto"/>
            </w:tcBorders>
          </w:tcPr>
          <w:p w14:paraId="78FC26A4" w14:textId="77777777" w:rsidR="00345648" w:rsidRDefault="00345648" w:rsidP="00EE65D0">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266" w:type="dxa"/>
            <w:tcBorders>
              <w:right w:val="single" w:sz="4" w:space="0" w:color="auto"/>
            </w:tcBorders>
          </w:tcPr>
          <w:p w14:paraId="7C635AA9" w14:textId="77777777" w:rsidR="00345648" w:rsidRPr="002C1A46" w:rsidRDefault="00345648" w:rsidP="00EE65D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r w:rsidRPr="002C1A46">
              <w:rPr>
                <w:rFonts w:asciiTheme="majorHAnsi" w:hAnsiTheme="majorHAnsi" w:cstheme="majorHAnsi"/>
                <w:sz w:val="26"/>
                <w:szCs w:val="26"/>
              </w:rPr>
              <w:t>Postleizahl, Ort</w:t>
            </w:r>
          </w:p>
        </w:tc>
        <w:tc>
          <w:tcPr>
            <w:tcW w:w="2266" w:type="dxa"/>
            <w:tcBorders>
              <w:left w:val="single" w:sz="4" w:space="0" w:color="auto"/>
            </w:tcBorders>
          </w:tcPr>
          <w:p w14:paraId="0A99F39E" w14:textId="77777777" w:rsidR="00345648" w:rsidRDefault="00345648" w:rsidP="00EE65D0">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345648" w14:paraId="6475D740" w14:textId="77777777" w:rsidTr="00525525">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tcPr>
          <w:p w14:paraId="270B811E" w14:textId="77777777" w:rsidR="00345648" w:rsidRDefault="00345648" w:rsidP="00EE65D0">
            <w:pPr>
              <w:jc w:val="both"/>
              <w:rPr>
                <w:rFonts w:cstheme="minorHAnsi"/>
              </w:rPr>
            </w:pPr>
            <w:r>
              <w:rPr>
                <w:rFonts w:cstheme="minorHAnsi"/>
              </w:rPr>
              <w:t>E-Mail</w:t>
            </w:r>
          </w:p>
        </w:tc>
        <w:tc>
          <w:tcPr>
            <w:tcW w:w="6797" w:type="dxa"/>
            <w:gridSpan w:val="3"/>
            <w:tcBorders>
              <w:left w:val="single" w:sz="4" w:space="0" w:color="auto"/>
            </w:tcBorders>
          </w:tcPr>
          <w:p w14:paraId="7F6518D0" w14:textId="77777777" w:rsidR="00345648" w:rsidRDefault="00345648" w:rsidP="00EE65D0">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C1A46" w14:paraId="4A461C15" w14:textId="77777777" w:rsidTr="003C7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tcPr>
          <w:p w14:paraId="17CF9D7A" w14:textId="77777777" w:rsidR="002C1A46" w:rsidRDefault="002C1A46" w:rsidP="00EE65D0">
            <w:pPr>
              <w:jc w:val="both"/>
              <w:rPr>
                <w:rFonts w:cstheme="minorHAnsi"/>
              </w:rPr>
            </w:pPr>
            <w:r>
              <w:rPr>
                <w:rFonts w:cstheme="minorHAnsi"/>
              </w:rPr>
              <w:t>Telefon</w:t>
            </w:r>
          </w:p>
        </w:tc>
        <w:tc>
          <w:tcPr>
            <w:tcW w:w="6797" w:type="dxa"/>
            <w:gridSpan w:val="3"/>
            <w:tcBorders>
              <w:left w:val="single" w:sz="4" w:space="0" w:color="auto"/>
            </w:tcBorders>
          </w:tcPr>
          <w:p w14:paraId="7ACA9F17" w14:textId="79B3A30C" w:rsidR="002C1A46" w:rsidRDefault="002C1A46" w:rsidP="00EE65D0">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2DDC3747" w14:textId="43DAD8F2" w:rsidR="00983E1F" w:rsidRPr="00983E1F" w:rsidRDefault="00983E1F" w:rsidP="00EE65D0">
      <w:pPr>
        <w:jc w:val="both"/>
        <w:rPr>
          <w:rFonts w:cstheme="minorHAnsi"/>
        </w:rPr>
      </w:pPr>
    </w:p>
    <w:p w14:paraId="6753EF86" w14:textId="77777777" w:rsidR="00E942DF" w:rsidRDefault="00E942DF" w:rsidP="00EE65D0">
      <w:pPr>
        <w:jc w:val="both"/>
        <w:rPr>
          <w:rFonts w:asciiTheme="majorHAnsi" w:hAnsiTheme="majorHAnsi" w:cstheme="majorHAnsi"/>
          <w:b/>
          <w:bCs/>
          <w:i/>
          <w:iCs/>
          <w:sz w:val="24"/>
          <w:szCs w:val="24"/>
        </w:rPr>
      </w:pPr>
    </w:p>
    <w:p w14:paraId="447F8912" w14:textId="77777777" w:rsidR="00E942DF" w:rsidRDefault="00E942DF" w:rsidP="00EE65D0">
      <w:pPr>
        <w:jc w:val="both"/>
        <w:rPr>
          <w:rFonts w:asciiTheme="majorHAnsi" w:hAnsiTheme="majorHAnsi" w:cstheme="majorHAnsi"/>
          <w:b/>
          <w:bCs/>
          <w:i/>
          <w:iCs/>
          <w:sz w:val="24"/>
          <w:szCs w:val="24"/>
        </w:rPr>
      </w:pPr>
    </w:p>
    <w:p w14:paraId="3CD95ABB" w14:textId="03917B44" w:rsidR="00983E1F" w:rsidRPr="00E942DF" w:rsidRDefault="00983E1F" w:rsidP="00EE65D0">
      <w:pPr>
        <w:jc w:val="both"/>
        <w:rPr>
          <w:rFonts w:asciiTheme="majorHAnsi" w:hAnsiTheme="majorHAnsi" w:cstheme="majorHAnsi"/>
          <w:b/>
          <w:bCs/>
          <w:i/>
          <w:iCs/>
          <w:sz w:val="24"/>
          <w:szCs w:val="24"/>
        </w:rPr>
      </w:pPr>
      <w:r w:rsidRPr="00E942DF">
        <w:rPr>
          <w:rFonts w:asciiTheme="majorHAnsi" w:hAnsiTheme="majorHAnsi" w:cstheme="majorHAnsi"/>
          <w:b/>
          <w:bCs/>
          <w:i/>
          <w:iCs/>
          <w:sz w:val="24"/>
          <w:szCs w:val="24"/>
        </w:rPr>
        <w:lastRenderedPageBreak/>
        <w:t xml:space="preserve">1. Informationspflicht zur Hygiene und zum Infektionsschutz </w:t>
      </w:r>
    </w:p>
    <w:p w14:paraId="797A9E6F" w14:textId="77777777" w:rsidR="00983E1F" w:rsidRPr="00F81E7F" w:rsidRDefault="00983E1F" w:rsidP="00EE65D0">
      <w:pPr>
        <w:jc w:val="both"/>
        <w:rPr>
          <w:rFonts w:cstheme="minorHAnsi"/>
          <w:i/>
          <w:iCs/>
        </w:rPr>
      </w:pPr>
      <w:r w:rsidRPr="00F81E7F">
        <w:rPr>
          <w:rFonts w:cstheme="minorHAnsi"/>
          <w:i/>
          <w:iCs/>
        </w:rPr>
        <w:t xml:space="preserve">1.1 Information im Vorfeld  </w:t>
      </w:r>
    </w:p>
    <w:p w14:paraId="701CF4BE" w14:textId="3CFE1EA1" w:rsidR="00983E1F" w:rsidRPr="00983E1F" w:rsidRDefault="00983E1F" w:rsidP="00EE65D0">
      <w:pPr>
        <w:jc w:val="both"/>
        <w:rPr>
          <w:rFonts w:cstheme="minorHAnsi"/>
        </w:rPr>
      </w:pPr>
      <w:r w:rsidRPr="00983E1F">
        <w:rPr>
          <w:rFonts w:cstheme="minorHAnsi"/>
        </w:rPr>
        <w:t>Aktive Teilnehmer nehmen die für sie relevanten Vorschriften dieses Hygiene- und Infektionsschutz</w:t>
      </w:r>
      <w:r w:rsidR="00EE65D0">
        <w:rPr>
          <w:rFonts w:cstheme="minorHAnsi"/>
        </w:rPr>
        <w:t>-</w:t>
      </w:r>
      <w:r w:rsidRPr="00983E1F">
        <w:rPr>
          <w:rFonts w:cstheme="minorHAnsi"/>
        </w:rPr>
        <w:t xml:space="preserve">konzeptes (Informationsblatt im Anhang) bereits mit der Abgabe ihrer Anmeldung (im Pferdesport: Nennung) zur Kenntnis und verpflichten sich verbindlich zur Einhaltung. Anderenfalls ist eine Nennung nicht möglich. Helfern und Offiziellen wird das Hygiene- und Infektionsschutzkonzept im Vorfeld der Veranstaltung ausgehändigt. </w:t>
      </w:r>
    </w:p>
    <w:p w14:paraId="21E616EF" w14:textId="77777777" w:rsidR="00983E1F" w:rsidRPr="00F81E7F" w:rsidRDefault="00983E1F" w:rsidP="00EE65D0">
      <w:pPr>
        <w:jc w:val="both"/>
        <w:rPr>
          <w:rFonts w:cstheme="minorHAnsi"/>
          <w:i/>
          <w:iCs/>
        </w:rPr>
      </w:pPr>
      <w:r w:rsidRPr="00F81E7F">
        <w:rPr>
          <w:rFonts w:cstheme="minorHAnsi"/>
          <w:i/>
          <w:iCs/>
        </w:rPr>
        <w:t xml:space="preserve">1.2 Information am Tag der Veranstaltung </w:t>
      </w:r>
    </w:p>
    <w:p w14:paraId="130A96AF" w14:textId="77777777" w:rsidR="00983E1F" w:rsidRPr="00983E1F" w:rsidRDefault="00983E1F" w:rsidP="00EE65D0">
      <w:pPr>
        <w:jc w:val="both"/>
        <w:rPr>
          <w:rFonts w:cstheme="minorHAnsi"/>
        </w:rPr>
      </w:pPr>
      <w:r w:rsidRPr="00983E1F">
        <w:rPr>
          <w:rFonts w:cstheme="minorHAnsi"/>
        </w:rPr>
        <w:t xml:space="preserve">Aktive Teilnehmer, notwendige Begleiter, Helfer des Veranstalters, Offizielle und Zuschauer müssen sich zur Anwesenheitserfassung beim Zutritt auf das Veranstaltungsgelände akkreditieren. Sie werden dabei auf die Vorschriften des Hygiene- und Infektionsschutzes hingewiesen. Das Informationsblatt liegt aus und kann mitgenommen werden.  </w:t>
      </w:r>
    </w:p>
    <w:p w14:paraId="747FF84D" w14:textId="77777777" w:rsidR="00E942DF" w:rsidRDefault="00983E1F" w:rsidP="00EE65D0">
      <w:pPr>
        <w:jc w:val="both"/>
        <w:rPr>
          <w:rFonts w:cstheme="minorHAnsi"/>
        </w:rPr>
      </w:pPr>
      <w:r w:rsidRPr="00983E1F">
        <w:rPr>
          <w:rFonts w:cstheme="minorHAnsi"/>
        </w:rPr>
        <w:t xml:space="preserve">Durch verständliche Aushänge / Plakate an markanten Stellen des Veranstaltungsgeländes wird auf die Hygiene- und Infektionsschutzvorschriften hingewiesen. Ergänzend erfolgen Hinweise durch Lautsprecheransagen. </w:t>
      </w:r>
    </w:p>
    <w:p w14:paraId="6E8B3697" w14:textId="7BE9EC8A" w:rsidR="00983E1F" w:rsidRDefault="00983E1F" w:rsidP="00EE65D0">
      <w:pPr>
        <w:jc w:val="both"/>
        <w:rPr>
          <w:rFonts w:cstheme="minorHAnsi"/>
        </w:rPr>
      </w:pPr>
      <w:r w:rsidRPr="00983E1F">
        <w:rPr>
          <w:rFonts w:cstheme="minorHAnsi"/>
        </w:rPr>
        <w:t xml:space="preserve">Für Fragen steht der Hygienebeauftragte zur Verfügung.  </w:t>
      </w:r>
    </w:p>
    <w:p w14:paraId="5824531B" w14:textId="77777777" w:rsidR="00EE65D0" w:rsidRPr="00983E1F" w:rsidRDefault="00EE65D0" w:rsidP="00EE65D0">
      <w:pPr>
        <w:jc w:val="both"/>
        <w:rPr>
          <w:rFonts w:cstheme="minorHAnsi"/>
        </w:rPr>
      </w:pPr>
    </w:p>
    <w:p w14:paraId="195A7EEE" w14:textId="7BB2A885" w:rsidR="00983E1F" w:rsidRPr="00E942DF" w:rsidRDefault="00983E1F" w:rsidP="00EE65D0">
      <w:pPr>
        <w:jc w:val="both"/>
        <w:rPr>
          <w:rFonts w:asciiTheme="majorHAnsi" w:hAnsiTheme="majorHAnsi" w:cstheme="majorHAnsi"/>
          <w:b/>
          <w:bCs/>
          <w:i/>
          <w:iCs/>
          <w:sz w:val="24"/>
          <w:szCs w:val="24"/>
        </w:rPr>
      </w:pPr>
      <w:r w:rsidRPr="00983E1F">
        <w:rPr>
          <w:rFonts w:cstheme="minorHAnsi"/>
        </w:rPr>
        <w:t xml:space="preserve"> </w:t>
      </w:r>
      <w:r w:rsidRPr="00E942DF">
        <w:rPr>
          <w:rFonts w:asciiTheme="majorHAnsi" w:hAnsiTheme="majorHAnsi" w:cstheme="majorHAnsi"/>
          <w:b/>
          <w:bCs/>
          <w:i/>
          <w:iCs/>
          <w:sz w:val="24"/>
          <w:szCs w:val="24"/>
        </w:rPr>
        <w:t xml:space="preserve">2. Kontrolle und Durchsetzung der Hygiene- und Infektionsschutzregeln </w:t>
      </w:r>
    </w:p>
    <w:p w14:paraId="3FC438EB" w14:textId="77777777" w:rsidR="00983E1F" w:rsidRPr="00983E1F" w:rsidRDefault="00983E1F" w:rsidP="00EE65D0">
      <w:pPr>
        <w:jc w:val="both"/>
        <w:rPr>
          <w:rFonts w:cstheme="minorHAnsi"/>
        </w:rPr>
      </w:pPr>
      <w:r w:rsidRPr="00983E1F">
        <w:rPr>
          <w:rFonts w:cstheme="minorHAnsi"/>
        </w:rPr>
        <w:t xml:space="preserve">Die Einhaltung der Regeln ist für aktive Teilnehmer, notwendige Begleiter, Helfer, Offizielle und Zuschauer verbindlich. Bei Missachtung und sofern mildere Mittel wie Ermahnungen nicht zur Beendigung von Regelverstößen führen, macht der Veranstalter ggf. von seinem Hausrecht Gebrauch und verweist betreffende Personen von der Veranstaltungsstätte.  </w:t>
      </w:r>
    </w:p>
    <w:p w14:paraId="65C85BA5" w14:textId="77777777" w:rsidR="00983E1F" w:rsidRPr="00983E1F" w:rsidRDefault="00983E1F" w:rsidP="00EE65D0">
      <w:pPr>
        <w:jc w:val="both"/>
        <w:rPr>
          <w:rFonts w:cstheme="minorHAnsi"/>
        </w:rPr>
      </w:pPr>
      <w:r w:rsidRPr="00983E1F">
        <w:rPr>
          <w:rFonts w:cstheme="minorHAnsi"/>
        </w:rPr>
        <w:t xml:space="preserve">Sollten aktive Teilnehmer gegen die Hygiene- und Infektionsschutzregeln verstoßen, kann dies zudem mit den Mitteln des Sportregelwerks geahndet werden.  </w:t>
      </w:r>
    </w:p>
    <w:p w14:paraId="5270C5B2" w14:textId="77777777" w:rsidR="00983E1F" w:rsidRPr="00983E1F" w:rsidRDefault="00983E1F" w:rsidP="00EE65D0">
      <w:pPr>
        <w:jc w:val="both"/>
        <w:rPr>
          <w:rFonts w:cstheme="minorHAnsi"/>
        </w:rPr>
      </w:pPr>
      <w:r w:rsidRPr="00983E1F">
        <w:rPr>
          <w:rFonts w:cstheme="minorHAnsi"/>
        </w:rPr>
        <w:t xml:space="preserve"> </w:t>
      </w:r>
    </w:p>
    <w:p w14:paraId="4B5D2810" w14:textId="77777777" w:rsidR="00983E1F" w:rsidRPr="00E942DF" w:rsidRDefault="00983E1F" w:rsidP="00EE65D0">
      <w:pPr>
        <w:jc w:val="both"/>
        <w:rPr>
          <w:rFonts w:asciiTheme="majorHAnsi" w:hAnsiTheme="majorHAnsi" w:cstheme="majorHAnsi"/>
          <w:b/>
          <w:bCs/>
          <w:i/>
          <w:iCs/>
          <w:sz w:val="24"/>
          <w:szCs w:val="24"/>
        </w:rPr>
      </w:pPr>
      <w:r w:rsidRPr="00E942DF">
        <w:rPr>
          <w:rFonts w:asciiTheme="majorHAnsi" w:hAnsiTheme="majorHAnsi" w:cstheme="majorHAnsi"/>
          <w:b/>
          <w:bCs/>
          <w:i/>
          <w:iCs/>
          <w:sz w:val="24"/>
          <w:szCs w:val="24"/>
        </w:rPr>
        <w:t xml:space="preserve">3. Hygienebeauftragter </w:t>
      </w:r>
    </w:p>
    <w:p w14:paraId="4FD6C4F4" w14:textId="66A2AF46" w:rsidR="00983E1F" w:rsidRPr="00983E1F" w:rsidRDefault="00983E1F" w:rsidP="00EE65D0">
      <w:pPr>
        <w:jc w:val="both"/>
        <w:rPr>
          <w:rFonts w:cstheme="minorHAnsi"/>
        </w:rPr>
      </w:pPr>
      <w:r w:rsidRPr="00983E1F">
        <w:rPr>
          <w:rFonts w:cstheme="minorHAnsi"/>
        </w:rPr>
        <w:t xml:space="preserve">Der Vorstand des veranstaltenden Vereins beauftragt </w:t>
      </w:r>
      <w:r w:rsidR="00E942DF">
        <w:rPr>
          <w:rFonts w:cstheme="minorHAnsi"/>
          <w:u w:val="single"/>
        </w:rPr>
        <w:t xml:space="preserve">                                    </w:t>
      </w:r>
      <w:r w:rsidR="00F81E7F">
        <w:rPr>
          <w:rFonts w:cstheme="minorHAnsi"/>
          <w:u w:val="single"/>
        </w:rPr>
        <w:t xml:space="preserve">         </w:t>
      </w:r>
      <w:r w:rsidR="00E942DF">
        <w:rPr>
          <w:rFonts w:cstheme="minorHAnsi"/>
          <w:u w:val="single"/>
        </w:rPr>
        <w:t xml:space="preserve">   </w:t>
      </w:r>
      <w:r w:rsidR="00E942DF">
        <w:rPr>
          <w:rFonts w:cstheme="minorHAnsi"/>
        </w:rPr>
        <w:t xml:space="preserve"> </w:t>
      </w:r>
      <w:r w:rsidRPr="00983E1F">
        <w:rPr>
          <w:rFonts w:cstheme="minorHAnsi"/>
        </w:rPr>
        <w:t xml:space="preserve">als Ansprechpartner zu allen Fragen dieses Hygiene- und Infektionsschutzkonzeptes. Er/Sie steht als Kontaktperson gegenüber Behörden zur Verfügung und ist für die Information und Kommunikation der Regeln zuständig. Im Vorfeld und während der Veranstaltung übernimmt er/sie die Aufgabe, die notwendigen Maßnahmen zur Hygiene und zum Infektionsschutz im Rahmen dieses Konzeptes zu veranlassen, zu koordinieren und zu überwachen.  </w:t>
      </w:r>
    </w:p>
    <w:p w14:paraId="4D8FB5EE" w14:textId="0F1A3E08" w:rsidR="00983E1F" w:rsidRPr="00E942DF" w:rsidRDefault="00983E1F" w:rsidP="00EE65D0">
      <w:pPr>
        <w:jc w:val="both"/>
        <w:rPr>
          <w:rFonts w:cstheme="minorHAnsi"/>
        </w:rPr>
      </w:pPr>
    </w:p>
    <w:p w14:paraId="5C386FDE" w14:textId="0CAAD4E6" w:rsidR="00983E1F" w:rsidRPr="00E942DF" w:rsidRDefault="00983E1F" w:rsidP="00EE65D0">
      <w:pPr>
        <w:jc w:val="both"/>
        <w:rPr>
          <w:rFonts w:asciiTheme="majorHAnsi" w:hAnsiTheme="majorHAnsi" w:cstheme="majorHAnsi"/>
          <w:b/>
          <w:bCs/>
          <w:i/>
          <w:iCs/>
          <w:sz w:val="24"/>
          <w:szCs w:val="24"/>
        </w:rPr>
      </w:pPr>
      <w:r w:rsidRPr="00E942DF">
        <w:rPr>
          <w:rFonts w:asciiTheme="majorHAnsi" w:hAnsiTheme="majorHAnsi" w:cstheme="majorHAnsi"/>
          <w:b/>
          <w:bCs/>
          <w:i/>
          <w:iCs/>
          <w:sz w:val="24"/>
          <w:szCs w:val="24"/>
        </w:rPr>
        <w:t xml:space="preserve">4. Akkreditierung und Rückverfolgbarkeit </w:t>
      </w:r>
    </w:p>
    <w:p w14:paraId="7C288231" w14:textId="67D62E29" w:rsidR="00983E1F" w:rsidRPr="00983E1F" w:rsidRDefault="00983E1F" w:rsidP="00EE65D0">
      <w:pPr>
        <w:jc w:val="both"/>
        <w:rPr>
          <w:rFonts w:cstheme="minorHAnsi"/>
        </w:rPr>
      </w:pPr>
      <w:r w:rsidRPr="00983E1F">
        <w:rPr>
          <w:rFonts w:cstheme="minorHAnsi"/>
        </w:rPr>
        <w:t xml:space="preserve">Beim Zutritt auf das Gelände erfolgt für aktive Teilnehmer, notwendig Begleiter, Helfer des Veranstalters, Zuschauer und Offizielle eine Akkreditierung. Sie stellt die zuverlässige Erfassung der Anwesenheitsdaten sicher. Mit dem Einverständnis der jeweiligen Person werden folgende Daten erhoben: Name, Adresse, </w:t>
      </w:r>
      <w:r w:rsidRPr="00983E1F">
        <w:rPr>
          <w:rFonts w:cstheme="minorHAnsi"/>
        </w:rPr>
        <w:lastRenderedPageBreak/>
        <w:t xml:space="preserve">Telefonnummer und Zeitraum des Aufenthalts. Zur Erfassung des Abreisezeitpunkts ist die Akkreditierungsstelle beim Verlassen des Veranstaltungsgeländes erneut aufzusuchen.  </w:t>
      </w:r>
    </w:p>
    <w:p w14:paraId="39179D3E" w14:textId="77777777" w:rsidR="00983E1F" w:rsidRPr="00983E1F" w:rsidRDefault="00983E1F" w:rsidP="00EE65D0">
      <w:pPr>
        <w:jc w:val="both"/>
        <w:rPr>
          <w:rFonts w:cstheme="minorHAnsi"/>
        </w:rPr>
      </w:pPr>
      <w:r w:rsidRPr="00983E1F">
        <w:rPr>
          <w:rFonts w:cstheme="minorHAnsi"/>
        </w:rPr>
        <w:t xml:space="preserve">Die Akkreditierungsdaten werden im Anschluss an die Veranstaltung vom Hygienebeauftragten oder einem verantwortlichen Vorstandsmitglied für einen Zeitraum von vier Wochen aufbewahrt und dabei vor dem Zugriff Dritter geschützt. Aus Datenschutzgründen werden die Unterlagen nach vier Wochen Aufbewahrungszeit vollständig vernichtet. Ohne Akkreditierung ist der Zutritt zum Veranstaltungsgelände nicht erlaubt.  </w:t>
      </w:r>
    </w:p>
    <w:p w14:paraId="59F82EB6" w14:textId="77777777" w:rsidR="00983E1F" w:rsidRPr="00983E1F" w:rsidRDefault="00983E1F" w:rsidP="00EE65D0">
      <w:pPr>
        <w:jc w:val="both"/>
        <w:rPr>
          <w:rFonts w:cstheme="minorHAnsi"/>
        </w:rPr>
      </w:pPr>
      <w:r w:rsidRPr="00983E1F">
        <w:rPr>
          <w:rFonts w:cstheme="minorHAnsi"/>
        </w:rPr>
        <w:t xml:space="preserve"> </w:t>
      </w:r>
    </w:p>
    <w:p w14:paraId="2124D822" w14:textId="77777777" w:rsidR="00983E1F" w:rsidRPr="00E942DF" w:rsidRDefault="00983E1F" w:rsidP="00EE65D0">
      <w:pPr>
        <w:jc w:val="both"/>
        <w:rPr>
          <w:rFonts w:asciiTheme="majorHAnsi" w:hAnsiTheme="majorHAnsi" w:cstheme="majorHAnsi"/>
          <w:b/>
          <w:bCs/>
          <w:i/>
          <w:iCs/>
          <w:sz w:val="24"/>
          <w:szCs w:val="24"/>
        </w:rPr>
      </w:pPr>
      <w:r w:rsidRPr="00E942DF">
        <w:rPr>
          <w:rFonts w:asciiTheme="majorHAnsi" w:hAnsiTheme="majorHAnsi" w:cstheme="majorHAnsi"/>
          <w:b/>
          <w:bCs/>
          <w:i/>
          <w:iCs/>
          <w:sz w:val="24"/>
          <w:szCs w:val="24"/>
        </w:rPr>
        <w:t xml:space="preserve">5. Ausschluss von Personen </w:t>
      </w:r>
    </w:p>
    <w:p w14:paraId="1D8445ED" w14:textId="77777777" w:rsidR="00983E1F" w:rsidRPr="00983E1F" w:rsidRDefault="00983E1F" w:rsidP="00EE65D0">
      <w:pPr>
        <w:jc w:val="both"/>
        <w:rPr>
          <w:rFonts w:cstheme="minorHAnsi"/>
        </w:rPr>
      </w:pPr>
      <w:r w:rsidRPr="00983E1F">
        <w:rPr>
          <w:rFonts w:cstheme="minorHAnsi"/>
        </w:rPr>
        <w:t xml:space="preserve">Personen mit Symptomen einer Atemwegsinfektion dürfen die Veranstaltung nicht besuchen. Darauf werden aktive Teilnehmer im Vorfeld hingewiesen. Im Rahmen der Akkreditierung wird dies ebenfalls allen Personengruppen deutlich gemacht.  </w:t>
      </w:r>
    </w:p>
    <w:p w14:paraId="767B6A10" w14:textId="77777777" w:rsidR="00983E1F" w:rsidRPr="00983E1F" w:rsidRDefault="00983E1F" w:rsidP="00EE65D0">
      <w:pPr>
        <w:jc w:val="both"/>
        <w:rPr>
          <w:rFonts w:cstheme="minorHAnsi"/>
        </w:rPr>
      </w:pPr>
      <w:r w:rsidRPr="00983E1F">
        <w:rPr>
          <w:rFonts w:cstheme="minorHAnsi"/>
        </w:rPr>
        <w:t xml:space="preserve"> </w:t>
      </w:r>
    </w:p>
    <w:p w14:paraId="77A0E743" w14:textId="77777777" w:rsidR="00983E1F" w:rsidRPr="00E942DF" w:rsidRDefault="00983E1F" w:rsidP="00EE65D0">
      <w:pPr>
        <w:jc w:val="both"/>
        <w:rPr>
          <w:rFonts w:asciiTheme="majorHAnsi" w:hAnsiTheme="majorHAnsi" w:cstheme="majorHAnsi"/>
          <w:b/>
          <w:bCs/>
          <w:i/>
          <w:iCs/>
          <w:sz w:val="24"/>
          <w:szCs w:val="24"/>
        </w:rPr>
      </w:pPr>
      <w:r w:rsidRPr="00E942DF">
        <w:rPr>
          <w:rFonts w:asciiTheme="majorHAnsi" w:hAnsiTheme="majorHAnsi" w:cstheme="majorHAnsi"/>
          <w:b/>
          <w:bCs/>
          <w:i/>
          <w:iCs/>
          <w:sz w:val="24"/>
          <w:szCs w:val="24"/>
        </w:rPr>
        <w:t xml:space="preserve">6. Zuschauer </w:t>
      </w:r>
    </w:p>
    <w:p w14:paraId="72D4F47E" w14:textId="19FE2207" w:rsidR="00983E1F" w:rsidRPr="00983E1F" w:rsidRDefault="00983E1F" w:rsidP="00EE65D0">
      <w:pPr>
        <w:jc w:val="both"/>
        <w:rPr>
          <w:rFonts w:cstheme="minorHAnsi"/>
        </w:rPr>
      </w:pPr>
      <w:r w:rsidRPr="00983E1F">
        <w:rPr>
          <w:rFonts w:cstheme="minorHAnsi"/>
        </w:rPr>
        <w:t xml:space="preserve">Der Aufenthaltsbereich für Zuschauer ist ausgeschildert. Sitzplätze werden mit dem Mindestabstand von 1,50 Meter eingerichtet. Zuschauer unterliegen dem Akkreditierungsgebot (check in - </w:t>
      </w:r>
      <w:proofErr w:type="spellStart"/>
      <w:r w:rsidRPr="00983E1F">
        <w:rPr>
          <w:rFonts w:cstheme="minorHAnsi"/>
        </w:rPr>
        <w:t>check</w:t>
      </w:r>
      <w:proofErr w:type="spellEnd"/>
      <w:r w:rsidRPr="00983E1F">
        <w:rPr>
          <w:rFonts w:cstheme="minorHAnsi"/>
        </w:rPr>
        <w:t xml:space="preserve"> out)</w:t>
      </w:r>
      <w:r w:rsidR="00EE65D0">
        <w:rPr>
          <w:rFonts w:cstheme="minorHAnsi"/>
        </w:rPr>
        <w:t>.</w:t>
      </w:r>
      <w:r w:rsidRPr="00983E1F">
        <w:rPr>
          <w:rFonts w:cstheme="minorHAnsi"/>
        </w:rPr>
        <w:t xml:space="preserve"> Die Sicherstellung der Obergrenze von 10</w:t>
      </w:r>
      <w:r w:rsidR="00EE65D0">
        <w:rPr>
          <w:rFonts w:cstheme="minorHAnsi"/>
        </w:rPr>
        <w:t>0</w:t>
      </w:r>
      <w:r w:rsidRPr="00983E1F">
        <w:rPr>
          <w:rFonts w:cstheme="minorHAnsi"/>
        </w:rPr>
        <w:t xml:space="preserve">0 </w:t>
      </w:r>
      <w:r w:rsidR="00EE65D0">
        <w:rPr>
          <w:rFonts w:cstheme="minorHAnsi"/>
        </w:rPr>
        <w:t xml:space="preserve">Besuchern </w:t>
      </w:r>
      <w:r w:rsidRPr="00983E1F">
        <w:rPr>
          <w:rFonts w:cstheme="minorHAnsi"/>
        </w:rPr>
        <w:t xml:space="preserve">wird über diesen Weg sichergestellt.  </w:t>
      </w:r>
    </w:p>
    <w:p w14:paraId="6EB4690D" w14:textId="77777777" w:rsidR="00983E1F" w:rsidRPr="00983E1F" w:rsidRDefault="00983E1F" w:rsidP="00EE65D0">
      <w:pPr>
        <w:jc w:val="both"/>
        <w:rPr>
          <w:rFonts w:cstheme="minorHAnsi"/>
        </w:rPr>
      </w:pPr>
      <w:r w:rsidRPr="00983E1F">
        <w:rPr>
          <w:rFonts w:cstheme="minorHAnsi"/>
        </w:rPr>
        <w:t xml:space="preserve"> </w:t>
      </w:r>
    </w:p>
    <w:p w14:paraId="1A2F0B7D" w14:textId="77777777" w:rsidR="00983E1F" w:rsidRPr="00E942DF" w:rsidRDefault="00983E1F" w:rsidP="00EE65D0">
      <w:pPr>
        <w:jc w:val="both"/>
        <w:rPr>
          <w:rFonts w:asciiTheme="majorHAnsi" w:hAnsiTheme="majorHAnsi" w:cstheme="majorHAnsi"/>
          <w:b/>
          <w:bCs/>
          <w:i/>
          <w:iCs/>
          <w:sz w:val="24"/>
          <w:szCs w:val="24"/>
        </w:rPr>
      </w:pPr>
      <w:r w:rsidRPr="00E942DF">
        <w:rPr>
          <w:rFonts w:asciiTheme="majorHAnsi" w:hAnsiTheme="majorHAnsi" w:cstheme="majorHAnsi"/>
          <w:b/>
          <w:bCs/>
          <w:i/>
          <w:iCs/>
          <w:sz w:val="24"/>
          <w:szCs w:val="24"/>
        </w:rPr>
        <w:t xml:space="preserve">7. Notärztliche Versorgung / Tierärztliche Versorgung </w:t>
      </w:r>
    </w:p>
    <w:p w14:paraId="19D88651" w14:textId="6114CDA1" w:rsidR="00983E1F" w:rsidRPr="00983E1F" w:rsidRDefault="00983E1F" w:rsidP="00EE65D0">
      <w:pPr>
        <w:jc w:val="both"/>
        <w:rPr>
          <w:rFonts w:cstheme="minorHAnsi"/>
        </w:rPr>
      </w:pPr>
      <w:r w:rsidRPr="00983E1F">
        <w:rPr>
          <w:rFonts w:cstheme="minorHAnsi"/>
        </w:rPr>
        <w:t xml:space="preserve">Für die humanmedizinische und veterinärmedizinische Versorgung einschließlich möglicher </w:t>
      </w:r>
      <w:r w:rsidR="00EE65D0">
        <w:rPr>
          <w:rFonts w:cstheme="minorHAnsi"/>
        </w:rPr>
        <w:t>M</w:t>
      </w:r>
      <w:r w:rsidRPr="00983E1F">
        <w:rPr>
          <w:rFonts w:cstheme="minorHAnsi"/>
        </w:rPr>
        <w:t xml:space="preserve">edikationskontrollen (Anti-Doping) wird Fachpersonal eingesetzt. Diese Personen verfügen auf Grund ihrer beruflichen Profession über fundierte Kenntnisse zur Hygiene und zum Infektionsschutz. Ein Briefing ist daher nicht erforderlich. </w:t>
      </w:r>
    </w:p>
    <w:p w14:paraId="22A584FB" w14:textId="77777777" w:rsidR="00983E1F" w:rsidRPr="00983E1F" w:rsidRDefault="00983E1F" w:rsidP="00EE65D0">
      <w:pPr>
        <w:jc w:val="both"/>
        <w:rPr>
          <w:rFonts w:cstheme="minorHAnsi"/>
        </w:rPr>
      </w:pPr>
      <w:r w:rsidRPr="00983E1F">
        <w:rPr>
          <w:rFonts w:cstheme="minorHAnsi"/>
        </w:rPr>
        <w:t xml:space="preserve"> </w:t>
      </w:r>
    </w:p>
    <w:p w14:paraId="42EB4376" w14:textId="77777777" w:rsidR="00983E1F" w:rsidRPr="00E942DF" w:rsidRDefault="00983E1F" w:rsidP="00EE65D0">
      <w:pPr>
        <w:jc w:val="both"/>
        <w:rPr>
          <w:rFonts w:asciiTheme="majorHAnsi" w:hAnsiTheme="majorHAnsi" w:cstheme="majorHAnsi"/>
          <w:b/>
          <w:bCs/>
          <w:i/>
          <w:iCs/>
          <w:sz w:val="24"/>
          <w:szCs w:val="24"/>
        </w:rPr>
      </w:pPr>
      <w:r w:rsidRPr="00E942DF">
        <w:rPr>
          <w:rFonts w:asciiTheme="majorHAnsi" w:hAnsiTheme="majorHAnsi" w:cstheme="majorHAnsi"/>
          <w:b/>
          <w:bCs/>
          <w:i/>
          <w:iCs/>
          <w:sz w:val="24"/>
          <w:szCs w:val="24"/>
        </w:rPr>
        <w:t xml:space="preserve">8. Meldestelle </w:t>
      </w:r>
    </w:p>
    <w:p w14:paraId="4299E5C4" w14:textId="7817F230" w:rsidR="00983E1F" w:rsidRPr="00983E1F" w:rsidRDefault="00983E1F" w:rsidP="00EE65D0">
      <w:pPr>
        <w:jc w:val="both"/>
        <w:rPr>
          <w:rFonts w:cstheme="minorHAnsi"/>
        </w:rPr>
      </w:pPr>
      <w:r w:rsidRPr="00983E1F">
        <w:rPr>
          <w:rFonts w:cstheme="minorHAnsi"/>
        </w:rPr>
        <w:t>Die Meldestelle kümmert sich um die Organisation der sportlichen Abläufe und ist in dieser Hinsicht Ansprechpartner für aktive Teilnehmer, Offizielle und Helfer. Während der Corona-Pandemie erfolgen alle Abläufe, wie etwas Meldevorgänge, Erstellen von Start- und Ergebnislisten und Abrechnungsvorgänge soweit als möglich in kontaktloser Form. Zum Infektionsschutz bei nichtkontaktlosen Vorgängen tragen die Mitarbeiter der Meldestelle und die aufsuchenden Personen einen Mund-Nasen-Schutz oder sind durch alternative Vorkehrungen im Sinne de</w:t>
      </w:r>
      <w:r w:rsidR="00EE65D0">
        <w:rPr>
          <w:rFonts w:cstheme="minorHAnsi"/>
        </w:rPr>
        <w:t xml:space="preserve">r </w:t>
      </w:r>
      <w:r w:rsidRPr="00983E1F">
        <w:rPr>
          <w:rFonts w:cstheme="minorHAnsi"/>
        </w:rPr>
        <w:t xml:space="preserve">geschützt. Eine Distanzmarkierung sorgt zusätzlich für den Mindestabstand von 1,5 Metern. An der Meldestelle steht Handdesinfektion bereit.  </w:t>
      </w:r>
    </w:p>
    <w:p w14:paraId="251072F6" w14:textId="77777777" w:rsidR="00983E1F" w:rsidRPr="00983E1F" w:rsidRDefault="00983E1F" w:rsidP="00EE65D0">
      <w:pPr>
        <w:jc w:val="both"/>
        <w:rPr>
          <w:rFonts w:cstheme="minorHAnsi"/>
        </w:rPr>
      </w:pPr>
      <w:r w:rsidRPr="00983E1F">
        <w:rPr>
          <w:rFonts w:cstheme="minorHAnsi"/>
        </w:rPr>
        <w:t xml:space="preserve"> </w:t>
      </w:r>
    </w:p>
    <w:p w14:paraId="03170A48" w14:textId="77777777" w:rsidR="00983E1F" w:rsidRPr="00E942DF" w:rsidRDefault="00983E1F" w:rsidP="00EE65D0">
      <w:pPr>
        <w:jc w:val="both"/>
        <w:rPr>
          <w:rFonts w:asciiTheme="majorHAnsi" w:hAnsiTheme="majorHAnsi" w:cstheme="majorHAnsi"/>
          <w:b/>
          <w:bCs/>
          <w:i/>
          <w:iCs/>
          <w:sz w:val="24"/>
          <w:szCs w:val="24"/>
        </w:rPr>
      </w:pPr>
      <w:r w:rsidRPr="00E942DF">
        <w:rPr>
          <w:rFonts w:asciiTheme="majorHAnsi" w:hAnsiTheme="majorHAnsi" w:cstheme="majorHAnsi"/>
          <w:b/>
          <w:bCs/>
          <w:i/>
          <w:iCs/>
          <w:sz w:val="24"/>
          <w:szCs w:val="24"/>
        </w:rPr>
        <w:t xml:space="preserve">9. Arbeitsplätze  </w:t>
      </w:r>
    </w:p>
    <w:p w14:paraId="25F22780" w14:textId="77777777" w:rsidR="00983E1F" w:rsidRPr="00F81E7F" w:rsidRDefault="00983E1F" w:rsidP="00EE65D0">
      <w:pPr>
        <w:jc w:val="both"/>
        <w:rPr>
          <w:rFonts w:cstheme="minorHAnsi"/>
          <w:i/>
          <w:iCs/>
        </w:rPr>
      </w:pPr>
      <w:r w:rsidRPr="00F81E7F">
        <w:rPr>
          <w:rFonts w:cstheme="minorHAnsi"/>
          <w:i/>
          <w:iCs/>
        </w:rPr>
        <w:t xml:space="preserve">9.1 Arbeitsplätze der Wettkampfrichter  </w:t>
      </w:r>
    </w:p>
    <w:p w14:paraId="55E22DF2" w14:textId="49A2F595" w:rsidR="00983E1F" w:rsidRPr="00983E1F" w:rsidRDefault="00983E1F" w:rsidP="00EE65D0">
      <w:pPr>
        <w:jc w:val="both"/>
        <w:rPr>
          <w:rFonts w:cstheme="minorHAnsi"/>
        </w:rPr>
      </w:pPr>
      <w:r w:rsidRPr="00983E1F">
        <w:rPr>
          <w:rFonts w:cstheme="minorHAnsi"/>
        </w:rPr>
        <w:t xml:space="preserve">Während eines Wettbewerbs haben dritte Personen (außer ggf. notwendige Helfer des Veranstalters) keinen Zutritt zum Arbeitsplatz der Wettkampfrichter. Sofern bei Einsatz von mehr als einem Richter oder bei Einsatz eines Protokollführers der Mindestabstand von 1,5 Metern nicht eingehalten werden kann, </w:t>
      </w:r>
      <w:r w:rsidRPr="00983E1F">
        <w:rPr>
          <w:rFonts w:cstheme="minorHAnsi"/>
        </w:rPr>
        <w:lastRenderedPageBreak/>
        <w:t xml:space="preserve">tragen die Richter einen Mund-Nasen-Schutz bzw. sind durch eine Plexiglasscheibe </w:t>
      </w:r>
      <w:r w:rsidR="00EE65D0">
        <w:rPr>
          <w:rFonts w:cstheme="minorHAnsi"/>
        </w:rPr>
        <w:t xml:space="preserve">o.Ä. </w:t>
      </w:r>
      <w:r w:rsidRPr="00983E1F">
        <w:rPr>
          <w:rFonts w:cstheme="minorHAnsi"/>
        </w:rPr>
        <w:t xml:space="preserve">voneinander getrennt. Bei jedem personellen Wechsel wird der Arbeitsplatz zuvor gereinigt/ desinfiziert.  </w:t>
      </w:r>
    </w:p>
    <w:p w14:paraId="61098297" w14:textId="77777777" w:rsidR="00983E1F" w:rsidRPr="00F81E7F" w:rsidRDefault="00983E1F" w:rsidP="00EE65D0">
      <w:pPr>
        <w:jc w:val="both"/>
        <w:rPr>
          <w:rFonts w:cstheme="minorHAnsi"/>
          <w:i/>
          <w:iCs/>
        </w:rPr>
      </w:pPr>
      <w:r w:rsidRPr="00F81E7F">
        <w:rPr>
          <w:rFonts w:cstheme="minorHAnsi"/>
          <w:i/>
          <w:iCs/>
        </w:rPr>
        <w:t xml:space="preserve">9.2 Arbeitsplatz des Moderators / Ansagers </w:t>
      </w:r>
    </w:p>
    <w:p w14:paraId="44E3C75A" w14:textId="77777777" w:rsidR="00983E1F" w:rsidRPr="00983E1F" w:rsidRDefault="00983E1F" w:rsidP="00EE65D0">
      <w:pPr>
        <w:jc w:val="both"/>
        <w:rPr>
          <w:rFonts w:cstheme="minorHAnsi"/>
        </w:rPr>
      </w:pPr>
      <w:r w:rsidRPr="00983E1F">
        <w:rPr>
          <w:rFonts w:cstheme="minorHAnsi"/>
        </w:rPr>
        <w:t xml:space="preserve">Für den Arbeitsplatz des Moderators / Ansagers gelten die unter 1. genannten Regeln. Das Tragen eines Mund-Nasen-Schutzes ist mit der Aufgabe nicht vereinbar, daher ist eine Plexiglasabtrennung zu Richtern / Helfern in jedem Fall erforderlich, sofern der Arbeitsplatz nicht isoliert ist oder sich nicht vollständig unter freiem Himmel befindet (beispielsweise Richterwagen / Richterhäuschen).  </w:t>
      </w:r>
    </w:p>
    <w:p w14:paraId="7163A222" w14:textId="77777777" w:rsidR="00983E1F" w:rsidRPr="00F81E7F" w:rsidRDefault="00983E1F" w:rsidP="00EE65D0">
      <w:pPr>
        <w:jc w:val="both"/>
        <w:rPr>
          <w:rFonts w:cstheme="minorHAnsi"/>
          <w:i/>
          <w:iCs/>
        </w:rPr>
      </w:pPr>
      <w:r w:rsidRPr="00F81E7F">
        <w:rPr>
          <w:rFonts w:cstheme="minorHAnsi"/>
          <w:i/>
          <w:iCs/>
        </w:rPr>
        <w:t xml:space="preserve">9.3 Arbeitsplätze und Aufenthaltsbereiche notwendiger Helfer </w:t>
      </w:r>
    </w:p>
    <w:p w14:paraId="164FD569" w14:textId="77777777" w:rsidR="00983E1F" w:rsidRPr="00983E1F" w:rsidRDefault="00983E1F" w:rsidP="00EE65D0">
      <w:pPr>
        <w:jc w:val="both"/>
        <w:rPr>
          <w:rFonts w:cstheme="minorHAnsi"/>
        </w:rPr>
      </w:pPr>
      <w:r w:rsidRPr="00983E1F">
        <w:rPr>
          <w:rFonts w:cstheme="minorHAnsi"/>
        </w:rPr>
        <w:t xml:space="preserve">Für weitere notwendige Helfer des Veranstalters (beispielsweise Parcoursdienst, Parkplatzordner) sind die Aufenthaltsbereiche so gestaltet, dass der Mindestabstand eingehalten wird. Sollte ein Mindestabstand von 1,50 Meter ausnahmsweise und punktuell nicht möglich sein, tragen die Helfer einen Mund-Nasen-Schutz. </w:t>
      </w:r>
    </w:p>
    <w:p w14:paraId="0FBAD5B8" w14:textId="77777777" w:rsidR="00983E1F" w:rsidRPr="00E942DF" w:rsidRDefault="00983E1F" w:rsidP="00EE65D0">
      <w:pPr>
        <w:jc w:val="both"/>
        <w:rPr>
          <w:rFonts w:asciiTheme="majorHAnsi" w:hAnsiTheme="majorHAnsi" w:cstheme="majorHAnsi"/>
          <w:b/>
          <w:bCs/>
          <w:i/>
          <w:iCs/>
          <w:sz w:val="24"/>
          <w:szCs w:val="24"/>
        </w:rPr>
      </w:pPr>
      <w:r w:rsidRPr="00E942DF">
        <w:rPr>
          <w:rFonts w:asciiTheme="majorHAnsi" w:hAnsiTheme="majorHAnsi" w:cstheme="majorHAnsi"/>
          <w:b/>
          <w:bCs/>
          <w:i/>
          <w:iCs/>
          <w:sz w:val="24"/>
          <w:szCs w:val="24"/>
        </w:rPr>
        <w:t xml:space="preserve"> </w:t>
      </w:r>
    </w:p>
    <w:p w14:paraId="0DA5ACA5" w14:textId="77777777" w:rsidR="00983E1F" w:rsidRPr="00E942DF" w:rsidRDefault="00983E1F" w:rsidP="00EE65D0">
      <w:pPr>
        <w:jc w:val="both"/>
        <w:rPr>
          <w:rFonts w:asciiTheme="majorHAnsi" w:hAnsiTheme="majorHAnsi" w:cstheme="majorHAnsi"/>
          <w:b/>
          <w:bCs/>
          <w:i/>
          <w:iCs/>
          <w:sz w:val="24"/>
          <w:szCs w:val="24"/>
        </w:rPr>
      </w:pPr>
      <w:r w:rsidRPr="00E942DF">
        <w:rPr>
          <w:rFonts w:asciiTheme="majorHAnsi" w:hAnsiTheme="majorHAnsi" w:cstheme="majorHAnsi"/>
          <w:b/>
          <w:bCs/>
          <w:i/>
          <w:iCs/>
          <w:sz w:val="24"/>
          <w:szCs w:val="24"/>
        </w:rPr>
        <w:t xml:space="preserve">10. Mindestabstand und Wegeführung </w:t>
      </w:r>
    </w:p>
    <w:p w14:paraId="27DCDD48" w14:textId="77777777" w:rsidR="00983E1F" w:rsidRPr="00983E1F" w:rsidRDefault="00983E1F" w:rsidP="00EE65D0">
      <w:pPr>
        <w:jc w:val="both"/>
        <w:rPr>
          <w:rFonts w:cstheme="minorHAnsi"/>
        </w:rPr>
      </w:pPr>
      <w:r w:rsidRPr="00983E1F">
        <w:rPr>
          <w:rFonts w:cstheme="minorHAnsi"/>
        </w:rPr>
        <w:t xml:space="preserve">Zur zusätzlichen Sicherstellung der steten Einhaltung eines Mindestabstandes von 1,50 Meter auf der gesamten Pferdesportanlage wird die Wegeführung entsprechend ausgeschildert und besonders an Engpässen als Einbahnstraßensystem angelegt. Hinweisschilder machten auf die Notwendigkeit aufmerksam.  </w:t>
      </w:r>
    </w:p>
    <w:p w14:paraId="5F21D47E" w14:textId="77777777" w:rsidR="00983E1F" w:rsidRPr="00983E1F" w:rsidRDefault="00983E1F" w:rsidP="00EE65D0">
      <w:pPr>
        <w:jc w:val="both"/>
        <w:rPr>
          <w:rFonts w:cstheme="minorHAnsi"/>
        </w:rPr>
      </w:pPr>
      <w:r w:rsidRPr="00983E1F">
        <w:rPr>
          <w:rFonts w:cstheme="minorHAnsi"/>
        </w:rPr>
        <w:t xml:space="preserve">Bei innenliegenden Räumen (beispielsweise Sanitäranlagen) informiert jeweils ein gut erkennbares Schild im Zugangsbereich, wie viele Personen sich in dem entsprechenden Raum aufhalten dürfen.  </w:t>
      </w:r>
    </w:p>
    <w:p w14:paraId="23ABEAA5" w14:textId="158959E1" w:rsidR="00983E1F" w:rsidRPr="00983E1F" w:rsidRDefault="00983E1F" w:rsidP="00EE65D0">
      <w:pPr>
        <w:jc w:val="both"/>
        <w:rPr>
          <w:rFonts w:cstheme="minorHAnsi"/>
        </w:rPr>
      </w:pPr>
      <w:r w:rsidRPr="00983E1F">
        <w:rPr>
          <w:rFonts w:cstheme="minorHAnsi"/>
        </w:rPr>
        <w:t xml:space="preserve"> </w:t>
      </w:r>
    </w:p>
    <w:p w14:paraId="155578F9" w14:textId="77777777" w:rsidR="00983E1F" w:rsidRPr="00E942DF" w:rsidRDefault="00983E1F" w:rsidP="00EE65D0">
      <w:pPr>
        <w:jc w:val="both"/>
        <w:rPr>
          <w:rFonts w:asciiTheme="majorHAnsi" w:hAnsiTheme="majorHAnsi" w:cstheme="majorHAnsi"/>
          <w:b/>
          <w:bCs/>
          <w:i/>
          <w:iCs/>
          <w:sz w:val="24"/>
          <w:szCs w:val="24"/>
        </w:rPr>
      </w:pPr>
      <w:r w:rsidRPr="00E942DF">
        <w:rPr>
          <w:rFonts w:asciiTheme="majorHAnsi" w:hAnsiTheme="majorHAnsi" w:cstheme="majorHAnsi"/>
          <w:b/>
          <w:bCs/>
          <w:i/>
          <w:iCs/>
          <w:sz w:val="24"/>
          <w:szCs w:val="24"/>
        </w:rPr>
        <w:t xml:space="preserve">11. Hygiene </w:t>
      </w:r>
    </w:p>
    <w:p w14:paraId="0B0EAD0F" w14:textId="77777777" w:rsidR="00983E1F" w:rsidRPr="00F81E7F" w:rsidRDefault="00983E1F" w:rsidP="00EE65D0">
      <w:pPr>
        <w:jc w:val="both"/>
        <w:rPr>
          <w:rFonts w:cstheme="minorHAnsi"/>
          <w:i/>
          <w:iCs/>
        </w:rPr>
      </w:pPr>
      <w:r w:rsidRPr="00F81E7F">
        <w:rPr>
          <w:rFonts w:cstheme="minorHAnsi"/>
          <w:i/>
          <w:iCs/>
        </w:rPr>
        <w:t xml:space="preserve">11.1 Handhygiene </w:t>
      </w:r>
    </w:p>
    <w:p w14:paraId="4D11C3F2" w14:textId="77777777" w:rsidR="00983E1F" w:rsidRPr="00983E1F" w:rsidRDefault="00983E1F" w:rsidP="00EE65D0">
      <w:pPr>
        <w:jc w:val="both"/>
        <w:rPr>
          <w:rFonts w:cstheme="minorHAnsi"/>
        </w:rPr>
      </w:pPr>
      <w:r w:rsidRPr="00983E1F">
        <w:rPr>
          <w:rFonts w:cstheme="minorHAnsi"/>
        </w:rPr>
        <w:t xml:space="preserve">Die Sanitärräume sind mit Flüssigseife, Papierhandtüchern und Handdesinfektion ausgestattet. Zusätzliche Handdesinfektionsmöglichkeiten bestehen an der Akkreditierungsstelle, an der Meldestelle sowie ggf. ergänzen zur Verfügung.  </w:t>
      </w:r>
    </w:p>
    <w:p w14:paraId="3D96F28B" w14:textId="77777777" w:rsidR="00983E1F" w:rsidRPr="00F81E7F" w:rsidRDefault="00983E1F" w:rsidP="00EE65D0">
      <w:pPr>
        <w:jc w:val="both"/>
        <w:rPr>
          <w:rFonts w:cstheme="minorHAnsi"/>
          <w:i/>
          <w:iCs/>
        </w:rPr>
      </w:pPr>
      <w:r w:rsidRPr="00F81E7F">
        <w:rPr>
          <w:rFonts w:cstheme="minorHAnsi"/>
          <w:i/>
          <w:iCs/>
        </w:rPr>
        <w:t xml:space="preserve">11.2 Reinigung und Desinfektion </w:t>
      </w:r>
    </w:p>
    <w:p w14:paraId="62E39590" w14:textId="77777777" w:rsidR="00983E1F" w:rsidRPr="00983E1F" w:rsidRDefault="00983E1F" w:rsidP="00EE65D0">
      <w:pPr>
        <w:jc w:val="both"/>
        <w:rPr>
          <w:rFonts w:cstheme="minorHAnsi"/>
        </w:rPr>
      </w:pPr>
      <w:r w:rsidRPr="00983E1F">
        <w:rPr>
          <w:rFonts w:cstheme="minorHAnsi"/>
        </w:rPr>
        <w:t xml:space="preserve">Die täglich mehrmals erfolgende Reinigung und Desinfektion der Sanitärräume erfolgt auf der Grundlage eines geregelten Reinigungsplans, der vom Hygienebeauftragten erstellt und überwacht wird. Innenliegende Räume werden häufig und ausgiebig gelüftet.  </w:t>
      </w:r>
    </w:p>
    <w:p w14:paraId="4FED91B3" w14:textId="77777777" w:rsidR="00983E1F" w:rsidRPr="00983E1F" w:rsidRDefault="00983E1F" w:rsidP="00EE65D0">
      <w:pPr>
        <w:jc w:val="both"/>
        <w:rPr>
          <w:rFonts w:cstheme="minorHAnsi"/>
        </w:rPr>
      </w:pPr>
      <w:r w:rsidRPr="00983E1F">
        <w:rPr>
          <w:rFonts w:cstheme="minorHAnsi"/>
        </w:rPr>
        <w:t xml:space="preserve">Mehrmals täglich bzw. nach Personalwechsel gereinigt werden darüber hinaus:  </w:t>
      </w:r>
    </w:p>
    <w:p w14:paraId="6FC840F6" w14:textId="3DB0A569" w:rsidR="00E942DF" w:rsidRPr="00E942DF" w:rsidRDefault="00983E1F" w:rsidP="00EE65D0">
      <w:pPr>
        <w:pStyle w:val="Listenabsatz"/>
        <w:numPr>
          <w:ilvl w:val="0"/>
          <w:numId w:val="8"/>
        </w:numPr>
        <w:jc w:val="both"/>
        <w:rPr>
          <w:rFonts w:cstheme="minorHAnsi"/>
        </w:rPr>
      </w:pPr>
      <w:r w:rsidRPr="00E942DF">
        <w:rPr>
          <w:rFonts w:cstheme="minorHAnsi"/>
        </w:rPr>
        <w:t xml:space="preserve">Kontaktflächen in der Akkreditierungs- und Meldestelle </w:t>
      </w:r>
    </w:p>
    <w:p w14:paraId="005E4365" w14:textId="77777777" w:rsidR="00E942DF" w:rsidRPr="00E942DF" w:rsidRDefault="00983E1F" w:rsidP="00EE65D0">
      <w:pPr>
        <w:pStyle w:val="Listenabsatz"/>
        <w:numPr>
          <w:ilvl w:val="0"/>
          <w:numId w:val="8"/>
        </w:numPr>
        <w:jc w:val="both"/>
        <w:rPr>
          <w:rFonts w:cstheme="minorHAnsi"/>
        </w:rPr>
      </w:pPr>
      <w:r w:rsidRPr="00E942DF">
        <w:rPr>
          <w:rFonts w:cstheme="minorHAnsi"/>
        </w:rPr>
        <w:t xml:space="preserve">Türdrücker von Sanitärräumen und anderen häufig genutzten Türen </w:t>
      </w:r>
    </w:p>
    <w:p w14:paraId="7F812179" w14:textId="77777777" w:rsidR="00E942DF" w:rsidRPr="00E942DF" w:rsidRDefault="00983E1F" w:rsidP="00EE65D0">
      <w:pPr>
        <w:pStyle w:val="Listenabsatz"/>
        <w:numPr>
          <w:ilvl w:val="0"/>
          <w:numId w:val="8"/>
        </w:numPr>
        <w:jc w:val="both"/>
        <w:rPr>
          <w:rFonts w:cstheme="minorHAnsi"/>
        </w:rPr>
      </w:pPr>
      <w:r w:rsidRPr="00E942DF">
        <w:rPr>
          <w:rFonts w:cstheme="minorHAnsi"/>
        </w:rPr>
        <w:t xml:space="preserve">Arbeitsplätze von Richtern </w:t>
      </w:r>
    </w:p>
    <w:p w14:paraId="67FB5871" w14:textId="63C108F2" w:rsidR="00983E1F" w:rsidRPr="00E942DF" w:rsidRDefault="00983E1F" w:rsidP="00EE65D0">
      <w:pPr>
        <w:pStyle w:val="Listenabsatz"/>
        <w:numPr>
          <w:ilvl w:val="0"/>
          <w:numId w:val="8"/>
        </w:numPr>
        <w:jc w:val="both"/>
        <w:rPr>
          <w:rFonts w:cstheme="minorHAnsi"/>
        </w:rPr>
      </w:pPr>
      <w:r w:rsidRPr="00E942DF">
        <w:rPr>
          <w:rFonts w:cstheme="minorHAnsi"/>
        </w:rPr>
        <w:t xml:space="preserve">Arbeitsplätze / Aufenthaltsbereiche von Helfern </w:t>
      </w:r>
    </w:p>
    <w:p w14:paraId="1C7A5AC0" w14:textId="77777777" w:rsidR="00EE65D0" w:rsidRDefault="00EE65D0" w:rsidP="00EE65D0">
      <w:pPr>
        <w:jc w:val="both"/>
        <w:rPr>
          <w:rFonts w:cstheme="minorHAnsi"/>
        </w:rPr>
      </w:pPr>
    </w:p>
    <w:p w14:paraId="642A2ED9" w14:textId="77777777" w:rsidR="00EE65D0" w:rsidRDefault="00EE65D0">
      <w:pPr>
        <w:rPr>
          <w:rFonts w:asciiTheme="majorHAnsi" w:hAnsiTheme="majorHAnsi" w:cstheme="majorHAnsi"/>
          <w:b/>
          <w:bCs/>
          <w:i/>
          <w:iCs/>
          <w:sz w:val="24"/>
          <w:szCs w:val="24"/>
        </w:rPr>
      </w:pPr>
      <w:r>
        <w:rPr>
          <w:rFonts w:asciiTheme="majorHAnsi" w:hAnsiTheme="majorHAnsi" w:cstheme="majorHAnsi"/>
          <w:b/>
          <w:bCs/>
          <w:i/>
          <w:iCs/>
          <w:sz w:val="24"/>
          <w:szCs w:val="24"/>
        </w:rPr>
        <w:br w:type="page"/>
      </w:r>
    </w:p>
    <w:p w14:paraId="3EEF2642" w14:textId="76DBAA89" w:rsidR="00983E1F" w:rsidRPr="007F4082" w:rsidRDefault="00983E1F" w:rsidP="00EE65D0">
      <w:pPr>
        <w:jc w:val="both"/>
        <w:rPr>
          <w:rFonts w:cstheme="minorHAnsi"/>
        </w:rPr>
      </w:pPr>
      <w:r w:rsidRPr="00E942DF">
        <w:rPr>
          <w:rFonts w:asciiTheme="majorHAnsi" w:hAnsiTheme="majorHAnsi" w:cstheme="majorHAnsi"/>
          <w:b/>
          <w:bCs/>
          <w:i/>
          <w:iCs/>
          <w:sz w:val="24"/>
          <w:szCs w:val="24"/>
        </w:rPr>
        <w:lastRenderedPageBreak/>
        <w:t xml:space="preserve">12. Mund-Nasen-Schutz </w:t>
      </w:r>
    </w:p>
    <w:p w14:paraId="779B7915" w14:textId="2BE88DB1" w:rsidR="00983E1F" w:rsidRPr="00983E1F" w:rsidRDefault="00983E1F" w:rsidP="00EE65D0">
      <w:pPr>
        <w:jc w:val="both"/>
        <w:rPr>
          <w:rFonts w:cstheme="minorHAnsi"/>
        </w:rPr>
      </w:pPr>
      <w:r w:rsidRPr="00983E1F">
        <w:rPr>
          <w:rFonts w:cstheme="minorHAnsi"/>
        </w:rPr>
        <w:t xml:space="preserve">Das Tragen eines Mund-Nasen-Schutzes ist in folgenden Bereichen / zu folgenden Anlässen </w:t>
      </w:r>
      <w:r w:rsidR="00EE65D0">
        <w:rPr>
          <w:rFonts w:cstheme="minorHAnsi"/>
        </w:rPr>
        <w:t>angedacht, sofern der Mindestabstand von 1,50m nicht eingehalten werden kann oder der Raum innenliegend ist</w:t>
      </w:r>
      <w:r w:rsidRPr="00983E1F">
        <w:rPr>
          <w:rFonts w:cstheme="minorHAnsi"/>
        </w:rPr>
        <w:t xml:space="preserve">: </w:t>
      </w:r>
    </w:p>
    <w:p w14:paraId="1A5B3142" w14:textId="6355075A" w:rsidR="00E942DF" w:rsidRPr="00E942DF" w:rsidRDefault="00983E1F" w:rsidP="00EE65D0">
      <w:pPr>
        <w:pStyle w:val="Listenabsatz"/>
        <w:numPr>
          <w:ilvl w:val="0"/>
          <w:numId w:val="9"/>
        </w:numPr>
        <w:jc w:val="both"/>
        <w:rPr>
          <w:rFonts w:cstheme="minorHAnsi"/>
        </w:rPr>
      </w:pPr>
      <w:r w:rsidRPr="00E942DF">
        <w:rPr>
          <w:rFonts w:cstheme="minorHAnsi"/>
        </w:rPr>
        <w:t xml:space="preserve">An der Akkreditierungsstelle </w:t>
      </w:r>
    </w:p>
    <w:p w14:paraId="0952BDEA" w14:textId="77777777" w:rsidR="00E942DF" w:rsidRPr="00E942DF" w:rsidRDefault="00983E1F" w:rsidP="00EE65D0">
      <w:pPr>
        <w:pStyle w:val="Listenabsatz"/>
        <w:numPr>
          <w:ilvl w:val="0"/>
          <w:numId w:val="9"/>
        </w:numPr>
        <w:jc w:val="both"/>
        <w:rPr>
          <w:rFonts w:cstheme="minorHAnsi"/>
        </w:rPr>
      </w:pPr>
      <w:r w:rsidRPr="00E942DF">
        <w:rPr>
          <w:rFonts w:cstheme="minorHAnsi"/>
        </w:rPr>
        <w:t xml:space="preserve">Beim Betreten der Innenräume der Pferdesportanlage (beispielsweise Sanitärräume) </w:t>
      </w:r>
    </w:p>
    <w:p w14:paraId="5E7ABCCB" w14:textId="77777777" w:rsidR="00E942DF" w:rsidRPr="00E942DF" w:rsidRDefault="00983E1F" w:rsidP="00EE65D0">
      <w:pPr>
        <w:pStyle w:val="Listenabsatz"/>
        <w:numPr>
          <w:ilvl w:val="0"/>
          <w:numId w:val="9"/>
        </w:numPr>
        <w:jc w:val="both"/>
        <w:rPr>
          <w:rFonts w:cstheme="minorHAnsi"/>
        </w:rPr>
      </w:pPr>
      <w:r w:rsidRPr="00E942DF">
        <w:rPr>
          <w:rFonts w:cstheme="minorHAnsi"/>
        </w:rPr>
        <w:t xml:space="preserve">Beim persönlichen Aufsuchen der Meldestelle </w:t>
      </w:r>
    </w:p>
    <w:p w14:paraId="5753674A" w14:textId="77777777" w:rsidR="00E942DF" w:rsidRPr="00E942DF" w:rsidRDefault="00983E1F" w:rsidP="00EE65D0">
      <w:pPr>
        <w:pStyle w:val="Listenabsatz"/>
        <w:numPr>
          <w:ilvl w:val="0"/>
          <w:numId w:val="9"/>
        </w:numPr>
        <w:jc w:val="both"/>
        <w:rPr>
          <w:rFonts w:cstheme="minorHAnsi"/>
        </w:rPr>
      </w:pPr>
      <w:r w:rsidRPr="00E942DF">
        <w:rPr>
          <w:rFonts w:cstheme="minorHAnsi"/>
        </w:rPr>
        <w:t xml:space="preserve">Wenn am Arbeitsplatz der Wettkampfrichter der Mindestabstand von 1,50 Meter nicht eigehalten werden kann </w:t>
      </w:r>
    </w:p>
    <w:p w14:paraId="3A7A72C0" w14:textId="77777777" w:rsidR="00E942DF" w:rsidRPr="00E942DF" w:rsidRDefault="00983E1F" w:rsidP="00EE65D0">
      <w:pPr>
        <w:pStyle w:val="Listenabsatz"/>
        <w:numPr>
          <w:ilvl w:val="0"/>
          <w:numId w:val="9"/>
        </w:numPr>
        <w:jc w:val="both"/>
        <w:rPr>
          <w:rFonts w:cstheme="minorHAnsi"/>
        </w:rPr>
      </w:pPr>
      <w:r w:rsidRPr="00E942DF">
        <w:rPr>
          <w:rFonts w:cstheme="minorHAnsi"/>
        </w:rPr>
        <w:t xml:space="preserve">Wenn im Außenbereich der Mindestabstand von 1,50 Meter ausnahmsweise nicht eigehalten werden kann </w:t>
      </w:r>
    </w:p>
    <w:p w14:paraId="205A099E" w14:textId="77777777" w:rsidR="00E942DF" w:rsidRPr="00E942DF" w:rsidRDefault="00983E1F" w:rsidP="00EE65D0">
      <w:pPr>
        <w:pStyle w:val="Listenabsatz"/>
        <w:numPr>
          <w:ilvl w:val="0"/>
          <w:numId w:val="9"/>
        </w:numPr>
        <w:jc w:val="both"/>
        <w:rPr>
          <w:rFonts w:cstheme="minorHAnsi"/>
        </w:rPr>
      </w:pPr>
      <w:r w:rsidRPr="00E942DF">
        <w:rPr>
          <w:rFonts w:cstheme="minorHAnsi"/>
        </w:rPr>
        <w:t xml:space="preserve">Bei einer Medikationskontrolle (Anti-Doping), wenn der Mindestabstand von 1,50 Meter nicht eingehalten werden kann (beispielsweise bei Blutentnahme beim Festhalten des Pferdes) </w:t>
      </w:r>
    </w:p>
    <w:p w14:paraId="228102EE" w14:textId="10F84ACB" w:rsidR="00983E1F" w:rsidRPr="00E942DF" w:rsidRDefault="00983E1F" w:rsidP="00EE65D0">
      <w:pPr>
        <w:pStyle w:val="Listenabsatz"/>
        <w:numPr>
          <w:ilvl w:val="0"/>
          <w:numId w:val="9"/>
        </w:numPr>
        <w:jc w:val="both"/>
        <w:rPr>
          <w:rFonts w:cstheme="minorHAnsi"/>
        </w:rPr>
      </w:pPr>
      <w:r w:rsidRPr="00E942DF">
        <w:rPr>
          <w:rFonts w:cstheme="minorHAnsi"/>
        </w:rPr>
        <w:t xml:space="preserve">Bei der humanmedizinischen oder veterinärmedizinischen Versorgung </w:t>
      </w:r>
    </w:p>
    <w:p w14:paraId="4A5A384E" w14:textId="77777777" w:rsidR="00983E1F" w:rsidRPr="00983E1F" w:rsidRDefault="00983E1F" w:rsidP="00EE65D0">
      <w:pPr>
        <w:jc w:val="both"/>
        <w:rPr>
          <w:rFonts w:cstheme="minorHAnsi"/>
        </w:rPr>
      </w:pPr>
      <w:r w:rsidRPr="00983E1F">
        <w:rPr>
          <w:rFonts w:cstheme="minorHAnsi"/>
        </w:rPr>
        <w:t xml:space="preserve"> </w:t>
      </w:r>
    </w:p>
    <w:p w14:paraId="022EEBFF" w14:textId="77777777" w:rsidR="00983E1F" w:rsidRPr="00E942DF" w:rsidRDefault="00983E1F" w:rsidP="00EE65D0">
      <w:pPr>
        <w:jc w:val="both"/>
        <w:rPr>
          <w:rFonts w:asciiTheme="majorHAnsi" w:hAnsiTheme="majorHAnsi" w:cstheme="majorHAnsi"/>
          <w:b/>
          <w:bCs/>
          <w:i/>
          <w:iCs/>
          <w:sz w:val="24"/>
          <w:szCs w:val="24"/>
        </w:rPr>
      </w:pPr>
      <w:r w:rsidRPr="00E942DF">
        <w:rPr>
          <w:rFonts w:asciiTheme="majorHAnsi" w:hAnsiTheme="majorHAnsi" w:cstheme="majorHAnsi"/>
          <w:b/>
          <w:bCs/>
          <w:i/>
          <w:iCs/>
          <w:sz w:val="24"/>
          <w:szCs w:val="24"/>
        </w:rPr>
        <w:t xml:space="preserve">13. Infektionsschutz bei der Sportausübung </w:t>
      </w:r>
    </w:p>
    <w:p w14:paraId="5D203914" w14:textId="77777777" w:rsidR="00983E1F" w:rsidRPr="00983E1F" w:rsidRDefault="00983E1F" w:rsidP="00EE65D0">
      <w:pPr>
        <w:jc w:val="both"/>
        <w:rPr>
          <w:rFonts w:cstheme="minorHAnsi"/>
        </w:rPr>
      </w:pPr>
      <w:r w:rsidRPr="00983E1F">
        <w:rPr>
          <w:rFonts w:cstheme="minorHAnsi"/>
        </w:rPr>
        <w:t xml:space="preserve">Aktiv reitende Teilnehmer wahren auf den Vorbereitungsflächen und auch ansonsten auf der Vereinsanlage (beispielsweise auf dem Transporter-Parkplatz) jederzeit den Mindestabstand von 1,50 Meter von anderen reitenden Teilnehmern (in der Regel ist der Abstand sportartbedingt deutlich größer).  </w:t>
      </w:r>
    </w:p>
    <w:p w14:paraId="38EEF00C" w14:textId="5B7AFF6D" w:rsidR="00983E1F" w:rsidRPr="00983E1F" w:rsidRDefault="00983E1F" w:rsidP="00EE65D0">
      <w:pPr>
        <w:jc w:val="both"/>
        <w:rPr>
          <w:rFonts w:cstheme="minorHAnsi"/>
        </w:rPr>
      </w:pPr>
    </w:p>
    <w:p w14:paraId="417BBE12" w14:textId="77777777" w:rsidR="00983E1F" w:rsidRPr="00983E1F" w:rsidRDefault="00983E1F" w:rsidP="00EE65D0">
      <w:pPr>
        <w:jc w:val="both"/>
        <w:rPr>
          <w:rFonts w:cstheme="minorHAnsi"/>
        </w:rPr>
      </w:pPr>
      <w:r w:rsidRPr="00983E1F">
        <w:rPr>
          <w:rFonts w:cstheme="minorHAnsi"/>
        </w:rPr>
        <w:t xml:space="preserve">Am Einritt der Vorbereitungsflächen informieren gut sichtbare Schilder über die maximale Anzahl der Pferde, die zeitgleich auf der Fläche geritten werden dürfen. Die Vorbereitungsfläche wird beaufsichtigt, so dass eine zusätzliche Kontrolle der Belegung sichergestellt ist.  </w:t>
      </w:r>
    </w:p>
    <w:p w14:paraId="47AF3120" w14:textId="13909CF7" w:rsidR="00983E1F" w:rsidRPr="00983E1F" w:rsidRDefault="00983E1F" w:rsidP="00EE65D0">
      <w:pPr>
        <w:jc w:val="both"/>
        <w:rPr>
          <w:rFonts w:cstheme="minorHAnsi"/>
        </w:rPr>
      </w:pPr>
    </w:p>
    <w:p w14:paraId="26FC614F" w14:textId="77777777" w:rsidR="00983E1F" w:rsidRPr="00E942DF" w:rsidRDefault="00983E1F" w:rsidP="00EE65D0">
      <w:pPr>
        <w:jc w:val="both"/>
        <w:rPr>
          <w:rFonts w:asciiTheme="majorHAnsi" w:hAnsiTheme="majorHAnsi" w:cstheme="majorHAnsi"/>
          <w:b/>
          <w:bCs/>
          <w:i/>
          <w:iCs/>
          <w:sz w:val="24"/>
          <w:szCs w:val="24"/>
        </w:rPr>
      </w:pPr>
      <w:r w:rsidRPr="00E942DF">
        <w:rPr>
          <w:rFonts w:asciiTheme="majorHAnsi" w:hAnsiTheme="majorHAnsi" w:cstheme="majorHAnsi"/>
          <w:b/>
          <w:bCs/>
          <w:i/>
          <w:iCs/>
          <w:sz w:val="24"/>
          <w:szCs w:val="24"/>
        </w:rPr>
        <w:t xml:space="preserve">14. Wettkampfplätze </w:t>
      </w:r>
    </w:p>
    <w:p w14:paraId="3B2DCE85" w14:textId="4AED88D0" w:rsidR="00983E1F" w:rsidRPr="00983E1F" w:rsidRDefault="00EE65D0" w:rsidP="00EE65D0">
      <w:pPr>
        <w:jc w:val="both"/>
        <w:rPr>
          <w:rFonts w:cstheme="minorHAnsi"/>
        </w:rPr>
      </w:pPr>
      <w:r>
        <w:rPr>
          <w:rFonts w:cstheme="minorHAnsi"/>
        </w:rPr>
        <w:t>Die</w:t>
      </w:r>
      <w:r w:rsidR="00983E1F" w:rsidRPr="00983E1F">
        <w:rPr>
          <w:rFonts w:cstheme="minorHAnsi"/>
        </w:rPr>
        <w:t xml:space="preserve"> sportlichen Wettkämpfe im </w:t>
      </w:r>
      <w:r>
        <w:rPr>
          <w:rFonts w:cstheme="minorHAnsi"/>
        </w:rPr>
        <w:t xml:space="preserve">________________________ (z.B. </w:t>
      </w:r>
      <w:r w:rsidR="00983E1F" w:rsidRPr="00983E1F">
        <w:rPr>
          <w:rFonts w:cstheme="minorHAnsi"/>
        </w:rPr>
        <w:t>Freien</w:t>
      </w:r>
      <w:r>
        <w:rPr>
          <w:rFonts w:cstheme="minorHAnsi"/>
        </w:rPr>
        <w:t>, der Reithalle etc.)</w:t>
      </w:r>
      <w:r w:rsidR="00983E1F" w:rsidRPr="00983E1F">
        <w:rPr>
          <w:rFonts w:cstheme="minorHAnsi"/>
        </w:rPr>
        <w:t xml:space="preserve"> statt. Sofern es sich um Wettbewerbe handelt, bei denen mehrere Teilnehmer gleichzeitig auf der Wettkampffläche sind, wird dies durch einen Richter beaufsichtigt, der auch auf die Einhaltung des Mindestabstands achtet.  </w:t>
      </w:r>
    </w:p>
    <w:p w14:paraId="67588E58" w14:textId="77777777" w:rsidR="00983E1F" w:rsidRPr="00983E1F" w:rsidRDefault="00983E1F" w:rsidP="00EE65D0">
      <w:pPr>
        <w:jc w:val="both"/>
        <w:rPr>
          <w:rFonts w:cstheme="minorHAnsi"/>
        </w:rPr>
      </w:pPr>
      <w:r w:rsidRPr="00983E1F">
        <w:rPr>
          <w:rFonts w:cstheme="minorHAnsi"/>
        </w:rPr>
        <w:t xml:space="preserve"> </w:t>
      </w:r>
    </w:p>
    <w:p w14:paraId="4B59B17E" w14:textId="77777777" w:rsidR="00983E1F" w:rsidRPr="00E942DF" w:rsidRDefault="00983E1F" w:rsidP="00EE65D0">
      <w:pPr>
        <w:jc w:val="both"/>
        <w:rPr>
          <w:rFonts w:asciiTheme="majorHAnsi" w:hAnsiTheme="majorHAnsi" w:cstheme="majorHAnsi"/>
          <w:b/>
          <w:bCs/>
          <w:i/>
          <w:iCs/>
          <w:sz w:val="24"/>
          <w:szCs w:val="24"/>
        </w:rPr>
      </w:pPr>
      <w:r w:rsidRPr="00E942DF">
        <w:rPr>
          <w:rFonts w:asciiTheme="majorHAnsi" w:hAnsiTheme="majorHAnsi" w:cstheme="majorHAnsi"/>
          <w:b/>
          <w:bCs/>
          <w:i/>
          <w:iCs/>
          <w:sz w:val="24"/>
          <w:szCs w:val="24"/>
        </w:rPr>
        <w:t xml:space="preserve">15. Begrenzung der Personenzahl </w:t>
      </w:r>
    </w:p>
    <w:p w14:paraId="4AFAFB5A" w14:textId="77777777" w:rsidR="00983E1F" w:rsidRPr="00983E1F" w:rsidRDefault="00983E1F" w:rsidP="00EE65D0">
      <w:pPr>
        <w:jc w:val="both"/>
        <w:rPr>
          <w:rFonts w:cstheme="minorHAnsi"/>
        </w:rPr>
      </w:pPr>
      <w:r w:rsidRPr="00983E1F">
        <w:rPr>
          <w:rFonts w:cstheme="minorHAnsi"/>
        </w:rPr>
        <w:t xml:space="preserve">Die Ausschreibung legt fest, dass je Pferd maximal eine weitere Begleitperson Zutritt erhält. Dieser Helfer ist zur Mit-Versorgung des Pferdes unerlässlich. Bei Minderjährigen ist eine weitere Begleitperson zulässig. </w:t>
      </w:r>
    </w:p>
    <w:p w14:paraId="1989779A" w14:textId="77777777" w:rsidR="00983E1F" w:rsidRPr="00983E1F" w:rsidRDefault="00983E1F" w:rsidP="00EE65D0">
      <w:pPr>
        <w:jc w:val="both"/>
        <w:rPr>
          <w:rFonts w:cstheme="minorHAnsi"/>
        </w:rPr>
      </w:pPr>
      <w:r w:rsidRPr="00983E1F">
        <w:rPr>
          <w:rFonts w:cstheme="minorHAnsi"/>
        </w:rPr>
        <w:t xml:space="preserve"> </w:t>
      </w:r>
    </w:p>
    <w:p w14:paraId="49BE027F" w14:textId="77777777" w:rsidR="00983E1F" w:rsidRPr="00F81E7F" w:rsidRDefault="00983E1F" w:rsidP="00EE65D0">
      <w:pPr>
        <w:jc w:val="both"/>
        <w:rPr>
          <w:rFonts w:asciiTheme="majorHAnsi" w:hAnsiTheme="majorHAnsi" w:cstheme="majorHAnsi"/>
          <w:b/>
          <w:bCs/>
          <w:i/>
          <w:iCs/>
          <w:sz w:val="24"/>
          <w:szCs w:val="24"/>
        </w:rPr>
      </w:pPr>
      <w:r w:rsidRPr="00F81E7F">
        <w:rPr>
          <w:rFonts w:asciiTheme="majorHAnsi" w:hAnsiTheme="majorHAnsi" w:cstheme="majorHAnsi"/>
          <w:b/>
          <w:bCs/>
          <w:i/>
          <w:iCs/>
          <w:sz w:val="24"/>
          <w:szCs w:val="24"/>
        </w:rPr>
        <w:t xml:space="preserve">Vereinsgastronomie und Catering  </w:t>
      </w:r>
    </w:p>
    <w:p w14:paraId="15E27D83" w14:textId="77ECE9C4" w:rsidR="00F4466B" w:rsidRPr="00F4466B" w:rsidRDefault="00F4466B" w:rsidP="00EE65D0">
      <w:pPr>
        <w:jc w:val="both"/>
        <w:rPr>
          <w:rFonts w:cstheme="minorHAnsi"/>
          <w:i/>
          <w:iCs/>
        </w:rPr>
      </w:pPr>
      <w:r w:rsidRPr="00F4466B">
        <w:rPr>
          <w:rFonts w:cstheme="minorHAnsi"/>
          <w:i/>
          <w:iCs/>
        </w:rPr>
        <w:t>Achtung: Gesondertes Hygienekonzept (wie bisher auch schon notwendig) erforderlich!</w:t>
      </w:r>
    </w:p>
    <w:p w14:paraId="19729AC8" w14:textId="3D0EC6B8" w:rsidR="00983E1F" w:rsidRPr="00983E1F" w:rsidRDefault="00983E1F" w:rsidP="00EE65D0">
      <w:pPr>
        <w:jc w:val="both"/>
        <w:rPr>
          <w:rFonts w:cstheme="minorHAnsi"/>
        </w:rPr>
      </w:pPr>
      <w:r w:rsidRPr="00983E1F">
        <w:rPr>
          <w:rFonts w:cstheme="minorHAnsi"/>
        </w:rPr>
        <w:t xml:space="preserve">Die Vereinsgaststätte </w:t>
      </w:r>
      <w:r w:rsidR="00F4466B">
        <w:rPr>
          <w:rFonts w:cstheme="minorHAnsi"/>
        </w:rPr>
        <w:t xml:space="preserve">/ die Veranstaltungsgastronomie / das Catering </w:t>
      </w:r>
      <w:r w:rsidRPr="00983E1F">
        <w:rPr>
          <w:rFonts w:cstheme="minorHAnsi"/>
        </w:rPr>
        <w:t>wird nach den Maßgaben de</w:t>
      </w:r>
      <w:r w:rsidR="00EE65D0">
        <w:rPr>
          <w:rFonts w:cstheme="minorHAnsi"/>
        </w:rPr>
        <w:t xml:space="preserve">r gültigen </w:t>
      </w:r>
      <w:proofErr w:type="spellStart"/>
      <w:r w:rsidRPr="00983E1F">
        <w:rPr>
          <w:rFonts w:cstheme="minorHAnsi"/>
        </w:rPr>
        <w:t>CoronaSchVO</w:t>
      </w:r>
      <w:proofErr w:type="spellEnd"/>
      <w:r w:rsidRPr="00983E1F">
        <w:rPr>
          <w:rFonts w:cstheme="minorHAnsi"/>
        </w:rPr>
        <w:t xml:space="preserve"> </w:t>
      </w:r>
      <w:r w:rsidR="00EE65D0">
        <w:rPr>
          <w:rFonts w:cstheme="minorHAnsi"/>
        </w:rPr>
        <w:t xml:space="preserve">und der </w:t>
      </w:r>
      <w:r w:rsidR="00F4466B">
        <w:rPr>
          <w:rFonts w:cstheme="minorHAnsi"/>
        </w:rPr>
        <w:t xml:space="preserve">entsprechenden </w:t>
      </w:r>
      <w:r w:rsidR="00EE65D0">
        <w:rPr>
          <w:rFonts w:cstheme="minorHAnsi"/>
        </w:rPr>
        <w:t xml:space="preserve">Allgemeinverfügung </w:t>
      </w:r>
      <w:r w:rsidR="00F4466B">
        <w:rPr>
          <w:rFonts w:cstheme="minorHAnsi"/>
        </w:rPr>
        <w:t xml:space="preserve">durch den Verein </w:t>
      </w:r>
      <w:r w:rsidRPr="00983E1F">
        <w:rPr>
          <w:rFonts w:cstheme="minorHAnsi"/>
        </w:rPr>
        <w:t>betrieben</w:t>
      </w:r>
      <w:r w:rsidR="00F4466B">
        <w:rPr>
          <w:rFonts w:cstheme="minorHAnsi"/>
        </w:rPr>
        <w:t xml:space="preserve"> / extern an ___________________ vergeben.</w:t>
      </w:r>
    </w:p>
    <w:p w14:paraId="2C033695" w14:textId="6D5B747C" w:rsidR="00983E1F" w:rsidRPr="007F4082" w:rsidRDefault="00983E1F" w:rsidP="00EE65D0">
      <w:pPr>
        <w:jc w:val="both"/>
        <w:rPr>
          <w:rFonts w:cstheme="minorHAnsi"/>
        </w:rPr>
      </w:pPr>
      <w:r w:rsidRPr="00983E1F">
        <w:rPr>
          <w:rFonts w:cstheme="minorHAnsi"/>
        </w:rPr>
        <w:lastRenderedPageBreak/>
        <w:t xml:space="preserve"> </w:t>
      </w:r>
      <w:r w:rsidRPr="00F81E7F">
        <w:rPr>
          <w:rFonts w:asciiTheme="majorHAnsi" w:hAnsiTheme="majorHAnsi" w:cstheme="majorHAnsi"/>
          <w:b/>
          <w:bCs/>
          <w:i/>
          <w:iCs/>
          <w:sz w:val="24"/>
          <w:szCs w:val="24"/>
        </w:rPr>
        <w:t>Anlage:</w:t>
      </w:r>
      <w:r w:rsidRPr="00F81E7F">
        <w:rPr>
          <w:rFonts w:asciiTheme="majorHAnsi" w:hAnsiTheme="majorHAnsi" w:cstheme="majorHAnsi"/>
          <w:b/>
          <w:bCs/>
          <w:i/>
          <w:iCs/>
        </w:rPr>
        <w:t xml:space="preserve">  </w:t>
      </w:r>
    </w:p>
    <w:p w14:paraId="1251AF80" w14:textId="77777777" w:rsidR="00983E1F" w:rsidRPr="00983E1F" w:rsidRDefault="00983E1F" w:rsidP="00EE65D0">
      <w:pPr>
        <w:jc w:val="both"/>
        <w:rPr>
          <w:rFonts w:cstheme="minorHAnsi"/>
        </w:rPr>
      </w:pPr>
      <w:r w:rsidRPr="00983E1F">
        <w:rPr>
          <w:rFonts w:cstheme="minorHAnsi"/>
        </w:rPr>
        <w:t xml:space="preserve">Informationsblatt für aktive Teilnehmer, notwendige Begleiter, Helfer des Veranstalters, Offizielle und Zuschauer </w:t>
      </w:r>
    </w:p>
    <w:p w14:paraId="62C66BE8" w14:textId="77777777" w:rsidR="00983E1F" w:rsidRPr="00983E1F" w:rsidRDefault="00983E1F" w:rsidP="00EE65D0">
      <w:pPr>
        <w:jc w:val="both"/>
        <w:rPr>
          <w:rFonts w:cstheme="minorHAnsi"/>
        </w:rPr>
      </w:pPr>
      <w:r w:rsidRPr="00983E1F">
        <w:rPr>
          <w:rFonts w:cstheme="minorHAnsi"/>
        </w:rPr>
        <w:t xml:space="preserve"> </w:t>
      </w:r>
    </w:p>
    <w:p w14:paraId="71269C23" w14:textId="77777777" w:rsidR="00983E1F" w:rsidRPr="00983E1F" w:rsidRDefault="00983E1F" w:rsidP="00EE65D0">
      <w:pPr>
        <w:jc w:val="both"/>
        <w:rPr>
          <w:rFonts w:cstheme="minorHAnsi"/>
        </w:rPr>
      </w:pPr>
      <w:r w:rsidRPr="00983E1F">
        <w:rPr>
          <w:rFonts w:cstheme="minorHAnsi"/>
        </w:rPr>
        <w:t xml:space="preserve">Das nachfolgende Informationsblatt enthält in komprimierter Form die Hygiene- und Infektionsschutzvorschriften für die geplante Veranstaltung. </w:t>
      </w:r>
    </w:p>
    <w:p w14:paraId="7140EA64" w14:textId="767E268D" w:rsidR="00983E1F" w:rsidRPr="00983E1F" w:rsidRDefault="00983E1F" w:rsidP="00EE65D0">
      <w:pPr>
        <w:jc w:val="both"/>
        <w:rPr>
          <w:rFonts w:cstheme="minorHAnsi"/>
        </w:rPr>
      </w:pPr>
      <w:r w:rsidRPr="00983E1F">
        <w:rPr>
          <w:rFonts w:cstheme="minorHAnsi"/>
        </w:rPr>
        <w:t xml:space="preserve">Die Verteilung erfolgt über folgende Wege: </w:t>
      </w:r>
    </w:p>
    <w:p w14:paraId="5C3A2EE7" w14:textId="3A0A86C4" w:rsidR="00192CF4" w:rsidRPr="00192CF4" w:rsidRDefault="00983E1F" w:rsidP="00EE65D0">
      <w:pPr>
        <w:pStyle w:val="Listenabsatz"/>
        <w:numPr>
          <w:ilvl w:val="0"/>
          <w:numId w:val="4"/>
        </w:numPr>
        <w:jc w:val="both"/>
        <w:rPr>
          <w:rFonts w:cstheme="minorHAnsi"/>
        </w:rPr>
      </w:pPr>
      <w:r w:rsidRPr="00192CF4">
        <w:rPr>
          <w:rFonts w:cstheme="minorHAnsi"/>
        </w:rPr>
        <w:t xml:space="preserve">Im Nennsystem „Nennung-Online“ (FN), wo Ausschreibung und Zeiteinteilung </w:t>
      </w:r>
      <w:proofErr w:type="gramStart"/>
      <w:r w:rsidRPr="00192CF4">
        <w:rPr>
          <w:rFonts w:cstheme="minorHAnsi"/>
        </w:rPr>
        <w:t>hinterlegt</w:t>
      </w:r>
      <w:proofErr w:type="gramEnd"/>
      <w:r w:rsidRPr="00192CF4">
        <w:rPr>
          <w:rFonts w:cstheme="minorHAnsi"/>
        </w:rPr>
        <w:t xml:space="preserve"> sind </w:t>
      </w:r>
    </w:p>
    <w:p w14:paraId="104ADBAF" w14:textId="77777777" w:rsidR="00192CF4" w:rsidRPr="00192CF4" w:rsidRDefault="00983E1F" w:rsidP="00EE65D0">
      <w:pPr>
        <w:pStyle w:val="Listenabsatz"/>
        <w:numPr>
          <w:ilvl w:val="0"/>
          <w:numId w:val="4"/>
        </w:numPr>
        <w:jc w:val="both"/>
        <w:rPr>
          <w:rFonts w:cstheme="minorHAnsi"/>
        </w:rPr>
      </w:pPr>
      <w:r w:rsidRPr="00192CF4">
        <w:rPr>
          <w:rFonts w:cstheme="minorHAnsi"/>
        </w:rPr>
        <w:t xml:space="preserve">Als Handzettel an der Akkreditierungsstelle </w:t>
      </w:r>
    </w:p>
    <w:p w14:paraId="65A7BC76" w14:textId="77777777" w:rsidR="00192CF4" w:rsidRPr="00192CF4" w:rsidRDefault="00983E1F" w:rsidP="00EE65D0">
      <w:pPr>
        <w:pStyle w:val="Listenabsatz"/>
        <w:numPr>
          <w:ilvl w:val="0"/>
          <w:numId w:val="4"/>
        </w:numPr>
        <w:jc w:val="both"/>
        <w:rPr>
          <w:rFonts w:cstheme="minorHAnsi"/>
        </w:rPr>
      </w:pPr>
      <w:r w:rsidRPr="00192CF4">
        <w:rPr>
          <w:rFonts w:cstheme="minorHAnsi"/>
        </w:rPr>
        <w:t xml:space="preserve">Als Handzettel an der Meldestelle </w:t>
      </w:r>
    </w:p>
    <w:p w14:paraId="3F22B84C" w14:textId="77777777" w:rsidR="00192CF4" w:rsidRPr="00192CF4" w:rsidRDefault="00983E1F" w:rsidP="00EE65D0">
      <w:pPr>
        <w:pStyle w:val="Listenabsatz"/>
        <w:numPr>
          <w:ilvl w:val="0"/>
          <w:numId w:val="4"/>
        </w:numPr>
        <w:jc w:val="both"/>
        <w:rPr>
          <w:rFonts w:cstheme="minorHAnsi"/>
        </w:rPr>
      </w:pPr>
      <w:r w:rsidRPr="00192CF4">
        <w:rPr>
          <w:rFonts w:cstheme="minorHAnsi"/>
        </w:rPr>
        <w:t xml:space="preserve">Als Vorab-Information an Helfer und Offizielle </w:t>
      </w:r>
    </w:p>
    <w:p w14:paraId="07A4993B" w14:textId="2C89D7A6" w:rsidR="00983E1F" w:rsidRPr="00192CF4" w:rsidRDefault="00983E1F" w:rsidP="00EE65D0">
      <w:pPr>
        <w:pStyle w:val="Listenabsatz"/>
        <w:numPr>
          <w:ilvl w:val="0"/>
          <w:numId w:val="4"/>
        </w:numPr>
        <w:jc w:val="both"/>
        <w:rPr>
          <w:rFonts w:cstheme="minorHAnsi"/>
        </w:rPr>
      </w:pPr>
      <w:r w:rsidRPr="00192CF4">
        <w:rPr>
          <w:rFonts w:cstheme="minorHAnsi"/>
        </w:rPr>
        <w:t xml:space="preserve">Ggf. auf dem Internetportal des Veranstalters </w:t>
      </w:r>
    </w:p>
    <w:p w14:paraId="052491D9" w14:textId="032C3692" w:rsidR="00983E1F" w:rsidRDefault="00983E1F" w:rsidP="00EE65D0">
      <w:pPr>
        <w:jc w:val="both"/>
        <w:rPr>
          <w:rFonts w:cstheme="minorHAnsi"/>
        </w:rPr>
      </w:pPr>
      <w:r w:rsidRPr="00983E1F">
        <w:rPr>
          <w:rFonts w:cstheme="minorHAnsi"/>
        </w:rPr>
        <w:t xml:space="preserve"> </w:t>
      </w:r>
    </w:p>
    <w:p w14:paraId="52362913" w14:textId="02D293ED" w:rsidR="00F4466B" w:rsidRDefault="00F4466B" w:rsidP="00EE65D0">
      <w:pPr>
        <w:jc w:val="both"/>
        <w:rPr>
          <w:rFonts w:cstheme="minorHAnsi"/>
        </w:rPr>
      </w:pPr>
    </w:p>
    <w:p w14:paraId="6381A34B" w14:textId="77777777" w:rsidR="00F4466B" w:rsidRDefault="00F4466B" w:rsidP="00EE65D0">
      <w:pPr>
        <w:jc w:val="both"/>
        <w:rPr>
          <w:rFonts w:cstheme="minorHAnsi"/>
        </w:rPr>
      </w:pPr>
    </w:p>
    <w:p w14:paraId="117F27ED" w14:textId="4A643C02" w:rsidR="00983E1F" w:rsidRPr="00983E1F" w:rsidRDefault="00F4466B" w:rsidP="00EE65D0">
      <w:pPr>
        <w:jc w:val="both"/>
        <w:rPr>
          <w:rFonts w:cstheme="minorHAnsi"/>
        </w:rPr>
      </w:pPr>
      <w:r>
        <w:rPr>
          <w:rFonts w:cstheme="minorHAnsi"/>
        </w:rPr>
        <w:t>…</w:t>
      </w:r>
      <w:r w:rsidR="00983E1F" w:rsidRPr="00983E1F">
        <w:rPr>
          <w:rFonts w:cstheme="minorHAnsi"/>
        </w:rPr>
        <w:t xml:space="preserve"> </w:t>
      </w:r>
    </w:p>
    <w:p w14:paraId="0E3CD48A" w14:textId="77777777" w:rsidR="00E942DF" w:rsidRDefault="00983E1F" w:rsidP="00EE65D0">
      <w:pPr>
        <w:jc w:val="both"/>
        <w:rPr>
          <w:rFonts w:cstheme="minorHAnsi"/>
        </w:rPr>
      </w:pPr>
      <w:r w:rsidRPr="00983E1F">
        <w:rPr>
          <w:rFonts w:cstheme="minorHAnsi"/>
        </w:rPr>
        <w:t>Der Reit- und Fahrverein</w:t>
      </w:r>
      <w:r w:rsidR="00E942DF">
        <w:rPr>
          <w:rFonts w:cstheme="minorHAnsi"/>
        </w:rPr>
        <w:t xml:space="preserve">  </w:t>
      </w:r>
      <w:r w:rsidR="00E942DF">
        <w:rPr>
          <w:rFonts w:cstheme="minorHAnsi"/>
          <w:u w:val="single"/>
        </w:rPr>
        <w:t xml:space="preserve">                                                                  </w:t>
      </w:r>
      <w:r w:rsidR="00E942DF">
        <w:rPr>
          <w:rFonts w:cstheme="minorHAnsi"/>
        </w:rPr>
        <w:t xml:space="preserve"> </w:t>
      </w:r>
      <w:r w:rsidRPr="00983E1F">
        <w:rPr>
          <w:rFonts w:cstheme="minorHAnsi"/>
        </w:rPr>
        <w:t xml:space="preserve">heißt Sie herzlich willkommen. </w:t>
      </w:r>
    </w:p>
    <w:p w14:paraId="562B7A8D" w14:textId="48660E3B" w:rsidR="00983E1F" w:rsidRPr="00983E1F" w:rsidRDefault="00983E1F" w:rsidP="00EE65D0">
      <w:pPr>
        <w:jc w:val="both"/>
        <w:rPr>
          <w:rFonts w:cstheme="minorHAnsi"/>
        </w:rPr>
      </w:pPr>
      <w:r w:rsidRPr="00983E1F">
        <w:rPr>
          <w:rFonts w:cstheme="minorHAnsi"/>
        </w:rPr>
        <w:t xml:space="preserve">Wir freuen uns, dass Sie da sind. </w:t>
      </w:r>
    </w:p>
    <w:p w14:paraId="5D0949B0" w14:textId="77777777" w:rsidR="00983E1F" w:rsidRPr="00983E1F" w:rsidRDefault="00983E1F" w:rsidP="00EE65D0">
      <w:pPr>
        <w:jc w:val="both"/>
        <w:rPr>
          <w:rFonts w:cstheme="minorHAnsi"/>
        </w:rPr>
      </w:pPr>
      <w:r w:rsidRPr="00983E1F">
        <w:rPr>
          <w:rFonts w:cstheme="minorHAnsi"/>
        </w:rPr>
        <w:t xml:space="preserve">Damit die Veranstaltung nicht nur sportlich gelingt, sondern auch im Hinblick auf den sicheren Infektionsschutz aller Beteiligten erfolgreich ist, haben wir folgende Regeln aufgestellt.  </w:t>
      </w:r>
    </w:p>
    <w:p w14:paraId="485CD64E" w14:textId="77777777" w:rsidR="00983E1F" w:rsidRPr="00983E1F" w:rsidRDefault="00983E1F" w:rsidP="00EE65D0">
      <w:pPr>
        <w:jc w:val="both"/>
        <w:rPr>
          <w:rFonts w:cstheme="minorHAnsi"/>
        </w:rPr>
      </w:pPr>
      <w:r w:rsidRPr="00983E1F">
        <w:rPr>
          <w:rFonts w:cstheme="minorHAnsi"/>
        </w:rPr>
        <w:t xml:space="preserve">Wir bitten um Einhaltung und um faires, verantwortliches Handeln in jeder Situation. </w:t>
      </w:r>
    </w:p>
    <w:p w14:paraId="2C96415C" w14:textId="77777777" w:rsidR="00983E1F" w:rsidRPr="00983E1F" w:rsidRDefault="00983E1F" w:rsidP="00EE65D0">
      <w:pPr>
        <w:jc w:val="both"/>
        <w:rPr>
          <w:rFonts w:cstheme="minorHAnsi"/>
        </w:rPr>
      </w:pPr>
      <w:r w:rsidRPr="00983E1F">
        <w:rPr>
          <w:rFonts w:cstheme="minorHAnsi"/>
        </w:rPr>
        <w:t xml:space="preserve"> </w:t>
      </w:r>
    </w:p>
    <w:p w14:paraId="0A764A08" w14:textId="17AC0E66" w:rsidR="00983E1F" w:rsidRPr="00192CF4" w:rsidRDefault="00983E1F" w:rsidP="00EE65D0">
      <w:pPr>
        <w:pStyle w:val="Listenabsatz"/>
        <w:numPr>
          <w:ilvl w:val="0"/>
          <w:numId w:val="1"/>
        </w:numPr>
        <w:jc w:val="both"/>
        <w:rPr>
          <w:rFonts w:cstheme="minorHAnsi"/>
        </w:rPr>
      </w:pPr>
      <w:r w:rsidRPr="00192CF4">
        <w:rPr>
          <w:rFonts w:asciiTheme="majorHAnsi" w:hAnsiTheme="majorHAnsi" w:cstheme="majorHAnsi"/>
          <w:b/>
          <w:bCs/>
          <w:sz w:val="24"/>
          <w:szCs w:val="24"/>
        </w:rPr>
        <w:t>Akkreditieren</w:t>
      </w:r>
      <w:r w:rsidR="00192CF4">
        <w:rPr>
          <w:rFonts w:asciiTheme="majorHAnsi" w:hAnsiTheme="majorHAnsi" w:cstheme="majorHAnsi"/>
          <w:b/>
          <w:bCs/>
          <w:sz w:val="24"/>
          <w:szCs w:val="24"/>
        </w:rPr>
        <w:t xml:space="preserve"> -</w:t>
      </w:r>
      <w:r w:rsidR="00192CF4" w:rsidRPr="00192CF4">
        <w:rPr>
          <w:rFonts w:cstheme="minorHAnsi"/>
        </w:rPr>
        <w:t xml:space="preserve"> </w:t>
      </w:r>
      <w:r w:rsidR="00192CF4">
        <w:rPr>
          <w:rFonts w:cstheme="minorHAnsi"/>
        </w:rPr>
        <w:t>B</w:t>
      </w:r>
      <w:r w:rsidRPr="00192CF4">
        <w:rPr>
          <w:rFonts w:cstheme="minorHAnsi"/>
        </w:rPr>
        <w:t xml:space="preserve">ei Anreise und Abreise: Suchen Sie die Akkreditierungsstelle auf </w:t>
      </w:r>
    </w:p>
    <w:p w14:paraId="40BA0A2E" w14:textId="26BAF930" w:rsidR="00983E1F" w:rsidRPr="00192CF4" w:rsidRDefault="00983E1F" w:rsidP="00EE65D0">
      <w:pPr>
        <w:pStyle w:val="Listenabsatz"/>
        <w:numPr>
          <w:ilvl w:val="0"/>
          <w:numId w:val="1"/>
        </w:numPr>
        <w:jc w:val="both"/>
        <w:rPr>
          <w:rFonts w:cstheme="minorHAnsi"/>
        </w:rPr>
      </w:pPr>
      <w:r w:rsidRPr="00192CF4">
        <w:rPr>
          <w:rFonts w:asciiTheme="majorHAnsi" w:hAnsiTheme="majorHAnsi" w:cstheme="majorHAnsi"/>
          <w:b/>
          <w:bCs/>
          <w:sz w:val="24"/>
          <w:szCs w:val="24"/>
        </w:rPr>
        <w:t>Abstand</w:t>
      </w:r>
      <w:r w:rsidRPr="00192CF4">
        <w:rPr>
          <w:rFonts w:cstheme="minorHAnsi"/>
          <w:sz w:val="24"/>
          <w:szCs w:val="24"/>
        </w:rPr>
        <w:t xml:space="preserve"> </w:t>
      </w:r>
      <w:r w:rsidRPr="00192CF4">
        <w:rPr>
          <w:rFonts w:cstheme="minorHAnsi"/>
        </w:rPr>
        <w:t xml:space="preserve">halten 1,50 Meter Distanz zu anderen Personen sind der Maßstab </w:t>
      </w:r>
    </w:p>
    <w:p w14:paraId="3C2556A9" w14:textId="79E14A9C" w:rsidR="00983E1F" w:rsidRPr="00192CF4" w:rsidRDefault="00983E1F" w:rsidP="00EE65D0">
      <w:pPr>
        <w:pStyle w:val="Listenabsatz"/>
        <w:numPr>
          <w:ilvl w:val="0"/>
          <w:numId w:val="1"/>
        </w:numPr>
        <w:jc w:val="both"/>
        <w:rPr>
          <w:rFonts w:cstheme="minorHAnsi"/>
        </w:rPr>
      </w:pPr>
      <w:r w:rsidRPr="00192CF4">
        <w:rPr>
          <w:rFonts w:asciiTheme="majorHAnsi" w:hAnsiTheme="majorHAnsi" w:cstheme="majorHAnsi"/>
          <w:b/>
          <w:bCs/>
          <w:sz w:val="24"/>
          <w:szCs w:val="24"/>
        </w:rPr>
        <w:t>Handhygiene</w:t>
      </w:r>
      <w:r w:rsidRPr="00192CF4">
        <w:rPr>
          <w:rFonts w:cstheme="minorHAnsi"/>
        </w:rPr>
        <w:t xml:space="preserve"> </w:t>
      </w:r>
      <w:r w:rsidR="00192CF4">
        <w:rPr>
          <w:rFonts w:cstheme="minorHAnsi"/>
        </w:rPr>
        <w:t xml:space="preserve">- </w:t>
      </w:r>
      <w:r w:rsidRPr="00192CF4">
        <w:rPr>
          <w:rFonts w:cstheme="minorHAnsi"/>
        </w:rPr>
        <w:t xml:space="preserve">Nutzen Sie gern und oft die Sanitärräume und die Handdesinfektion  </w:t>
      </w:r>
    </w:p>
    <w:p w14:paraId="7F7A63F6" w14:textId="20F3C3E7" w:rsidR="00983E1F" w:rsidRPr="00192CF4" w:rsidRDefault="00983E1F" w:rsidP="00EE65D0">
      <w:pPr>
        <w:pStyle w:val="Listenabsatz"/>
        <w:numPr>
          <w:ilvl w:val="0"/>
          <w:numId w:val="1"/>
        </w:numPr>
        <w:jc w:val="both"/>
        <w:rPr>
          <w:rFonts w:cstheme="minorHAnsi"/>
        </w:rPr>
      </w:pPr>
      <w:r w:rsidRPr="00192CF4">
        <w:rPr>
          <w:rFonts w:asciiTheme="majorHAnsi" w:hAnsiTheme="majorHAnsi" w:cstheme="majorHAnsi"/>
          <w:b/>
          <w:bCs/>
          <w:sz w:val="24"/>
          <w:szCs w:val="24"/>
        </w:rPr>
        <w:t>Alltagsmaske</w:t>
      </w:r>
      <w:r w:rsidRPr="00192CF4">
        <w:rPr>
          <w:rFonts w:cstheme="minorHAnsi"/>
        </w:rPr>
        <w:t xml:space="preserve"> </w:t>
      </w:r>
      <w:r w:rsidR="00192CF4">
        <w:rPr>
          <w:rFonts w:cstheme="minorHAnsi"/>
        </w:rPr>
        <w:t xml:space="preserve">- </w:t>
      </w:r>
      <w:r w:rsidRPr="00192CF4">
        <w:rPr>
          <w:rFonts w:cstheme="minorHAnsi"/>
        </w:rPr>
        <w:t xml:space="preserve">Bei Akkreditierung und in Innenräumen: Mund-Nasen-Schutz tragen </w:t>
      </w:r>
    </w:p>
    <w:p w14:paraId="1559DB04" w14:textId="42AF4A90" w:rsidR="00983E1F" w:rsidRPr="00192CF4" w:rsidRDefault="00983E1F" w:rsidP="00EE65D0">
      <w:pPr>
        <w:pStyle w:val="Listenabsatz"/>
        <w:numPr>
          <w:ilvl w:val="0"/>
          <w:numId w:val="1"/>
        </w:numPr>
        <w:jc w:val="both"/>
        <w:rPr>
          <w:rFonts w:cstheme="minorHAnsi"/>
        </w:rPr>
      </w:pPr>
      <w:r w:rsidRPr="00192CF4">
        <w:rPr>
          <w:rFonts w:asciiTheme="majorHAnsi" w:hAnsiTheme="majorHAnsi" w:cstheme="majorHAnsi"/>
          <w:b/>
          <w:bCs/>
          <w:sz w:val="24"/>
          <w:szCs w:val="24"/>
        </w:rPr>
        <w:t>Wege einhalten</w:t>
      </w:r>
      <w:r w:rsidRPr="00192CF4">
        <w:rPr>
          <w:rFonts w:cstheme="minorHAnsi"/>
          <w:sz w:val="24"/>
          <w:szCs w:val="24"/>
        </w:rPr>
        <w:t xml:space="preserve"> </w:t>
      </w:r>
      <w:r w:rsidR="00192CF4">
        <w:rPr>
          <w:rFonts w:cstheme="minorHAnsi"/>
          <w:sz w:val="24"/>
          <w:szCs w:val="24"/>
        </w:rPr>
        <w:t>-</w:t>
      </w:r>
      <w:r w:rsidRPr="00192CF4">
        <w:rPr>
          <w:rFonts w:cstheme="minorHAnsi"/>
          <w:sz w:val="24"/>
          <w:szCs w:val="24"/>
        </w:rPr>
        <w:t xml:space="preserve"> </w:t>
      </w:r>
      <w:r w:rsidRPr="00192CF4">
        <w:rPr>
          <w:rFonts w:cstheme="minorHAnsi"/>
        </w:rPr>
        <w:t xml:space="preserve">Bleiben Sie auf den ausgeschilderten Wegen </w:t>
      </w:r>
    </w:p>
    <w:p w14:paraId="3333EBAA" w14:textId="1BA12DBF" w:rsidR="00983E1F" w:rsidRPr="00192CF4" w:rsidRDefault="00983E1F" w:rsidP="00EE65D0">
      <w:pPr>
        <w:pStyle w:val="Listenabsatz"/>
        <w:numPr>
          <w:ilvl w:val="0"/>
          <w:numId w:val="1"/>
        </w:numPr>
        <w:jc w:val="both"/>
        <w:rPr>
          <w:rFonts w:cstheme="minorHAnsi"/>
        </w:rPr>
      </w:pPr>
      <w:r w:rsidRPr="00192CF4">
        <w:rPr>
          <w:rFonts w:asciiTheme="majorHAnsi" w:hAnsiTheme="majorHAnsi" w:cstheme="majorHAnsi"/>
          <w:b/>
          <w:bCs/>
          <w:sz w:val="24"/>
          <w:szCs w:val="24"/>
        </w:rPr>
        <w:t>Schilder</w:t>
      </w:r>
      <w:r w:rsidRPr="00192CF4">
        <w:rPr>
          <w:rFonts w:cstheme="minorHAnsi"/>
          <w:sz w:val="24"/>
          <w:szCs w:val="24"/>
        </w:rPr>
        <w:t xml:space="preserve"> </w:t>
      </w:r>
      <w:r w:rsidRPr="00192CF4">
        <w:rPr>
          <w:rFonts w:cstheme="minorHAnsi"/>
        </w:rPr>
        <w:t xml:space="preserve">beachten Respektieren Sie alle ausgewiesenen Hinweise </w:t>
      </w:r>
    </w:p>
    <w:p w14:paraId="69E4AFF9" w14:textId="0BF57352" w:rsidR="00983E1F" w:rsidRPr="00192CF4" w:rsidRDefault="00983E1F" w:rsidP="00EE65D0">
      <w:pPr>
        <w:pStyle w:val="Listenabsatz"/>
        <w:numPr>
          <w:ilvl w:val="0"/>
          <w:numId w:val="1"/>
        </w:numPr>
        <w:jc w:val="both"/>
        <w:rPr>
          <w:rFonts w:cstheme="minorHAnsi"/>
        </w:rPr>
      </w:pPr>
      <w:r w:rsidRPr="00192CF4">
        <w:rPr>
          <w:rFonts w:asciiTheme="majorHAnsi" w:hAnsiTheme="majorHAnsi" w:cstheme="majorHAnsi"/>
          <w:b/>
          <w:bCs/>
          <w:sz w:val="24"/>
          <w:szCs w:val="24"/>
        </w:rPr>
        <w:t>Nies-Etikette</w:t>
      </w:r>
      <w:r w:rsidRPr="00192CF4">
        <w:rPr>
          <w:rFonts w:cstheme="minorHAnsi"/>
          <w:sz w:val="24"/>
          <w:szCs w:val="24"/>
        </w:rPr>
        <w:t xml:space="preserve"> </w:t>
      </w:r>
      <w:r w:rsidR="00192CF4">
        <w:rPr>
          <w:rFonts w:cstheme="minorHAnsi"/>
          <w:sz w:val="24"/>
          <w:szCs w:val="24"/>
        </w:rPr>
        <w:t>-</w:t>
      </w:r>
      <w:r w:rsidRPr="00192CF4">
        <w:rPr>
          <w:rFonts w:cstheme="minorHAnsi"/>
          <w:sz w:val="24"/>
          <w:szCs w:val="24"/>
        </w:rPr>
        <w:t xml:space="preserve"> </w:t>
      </w:r>
      <w:r w:rsidRPr="00192CF4">
        <w:rPr>
          <w:rFonts w:cstheme="minorHAnsi"/>
        </w:rPr>
        <w:t xml:space="preserve">Sie wissen schon: Die Sache mit der Armbeuge </w:t>
      </w:r>
    </w:p>
    <w:p w14:paraId="053FCDC9" w14:textId="6255CA08" w:rsidR="00983E1F" w:rsidRPr="00192CF4" w:rsidRDefault="00983E1F" w:rsidP="00EE65D0">
      <w:pPr>
        <w:pStyle w:val="Listenabsatz"/>
        <w:numPr>
          <w:ilvl w:val="0"/>
          <w:numId w:val="1"/>
        </w:numPr>
        <w:jc w:val="both"/>
        <w:rPr>
          <w:rFonts w:cstheme="minorHAnsi"/>
        </w:rPr>
      </w:pPr>
      <w:r w:rsidRPr="00192CF4">
        <w:rPr>
          <w:rFonts w:asciiTheme="majorHAnsi" w:hAnsiTheme="majorHAnsi" w:cstheme="majorHAnsi"/>
          <w:b/>
          <w:bCs/>
          <w:sz w:val="24"/>
          <w:szCs w:val="24"/>
        </w:rPr>
        <w:t>Nicht fit?</w:t>
      </w:r>
      <w:r w:rsidRPr="00192CF4">
        <w:rPr>
          <w:rFonts w:cstheme="minorHAnsi"/>
          <w:sz w:val="24"/>
          <w:szCs w:val="24"/>
        </w:rPr>
        <w:t xml:space="preserve"> </w:t>
      </w:r>
      <w:r w:rsidR="00192CF4">
        <w:rPr>
          <w:rFonts w:cstheme="minorHAnsi"/>
          <w:sz w:val="24"/>
          <w:szCs w:val="24"/>
        </w:rPr>
        <w:t>-</w:t>
      </w:r>
      <w:r w:rsidRPr="00192CF4">
        <w:rPr>
          <w:rFonts w:cstheme="minorHAnsi"/>
          <w:sz w:val="24"/>
          <w:szCs w:val="24"/>
        </w:rPr>
        <w:t xml:space="preserve"> </w:t>
      </w:r>
      <w:r w:rsidRPr="00192CF4">
        <w:rPr>
          <w:rFonts w:cstheme="minorHAnsi"/>
        </w:rPr>
        <w:t xml:space="preserve">Bitte bleiben Sie bei Erkältungssymptomen zu Hause </w:t>
      </w:r>
    </w:p>
    <w:p w14:paraId="1524F2C3" w14:textId="77777777" w:rsidR="00F4466B" w:rsidRDefault="00983E1F" w:rsidP="00F4466B">
      <w:pPr>
        <w:pStyle w:val="Listenabsatz"/>
        <w:numPr>
          <w:ilvl w:val="0"/>
          <w:numId w:val="1"/>
        </w:numPr>
        <w:jc w:val="both"/>
        <w:rPr>
          <w:rFonts w:cstheme="minorHAnsi"/>
        </w:rPr>
      </w:pPr>
      <w:r w:rsidRPr="00192CF4">
        <w:rPr>
          <w:rFonts w:asciiTheme="majorHAnsi" w:hAnsiTheme="majorHAnsi" w:cstheme="majorHAnsi"/>
          <w:b/>
          <w:bCs/>
          <w:sz w:val="24"/>
          <w:szCs w:val="24"/>
        </w:rPr>
        <w:t>Verzichten</w:t>
      </w:r>
      <w:r w:rsidRPr="00192CF4">
        <w:rPr>
          <w:rFonts w:cstheme="minorHAnsi"/>
        </w:rPr>
        <w:t xml:space="preserve"> </w:t>
      </w:r>
      <w:r w:rsidR="00192CF4">
        <w:rPr>
          <w:rFonts w:cstheme="minorHAnsi"/>
        </w:rPr>
        <w:t>-</w:t>
      </w:r>
      <w:r w:rsidRPr="00192CF4">
        <w:rPr>
          <w:rFonts w:cstheme="minorHAnsi"/>
        </w:rPr>
        <w:t xml:space="preserve"> Verzichten Sie auf nicht-kontaktlose Begrüßungsrituale </w:t>
      </w:r>
    </w:p>
    <w:p w14:paraId="304362DF" w14:textId="2221666D" w:rsidR="00983E1F" w:rsidRPr="00F4466B" w:rsidRDefault="00983E1F" w:rsidP="00F4466B">
      <w:pPr>
        <w:pStyle w:val="Listenabsatz"/>
        <w:numPr>
          <w:ilvl w:val="0"/>
          <w:numId w:val="1"/>
        </w:numPr>
        <w:jc w:val="both"/>
        <w:rPr>
          <w:rFonts w:cstheme="minorHAnsi"/>
        </w:rPr>
      </w:pPr>
      <w:r w:rsidRPr="00F4466B">
        <w:rPr>
          <w:rFonts w:asciiTheme="majorHAnsi" w:hAnsiTheme="majorHAnsi" w:cstheme="majorHAnsi"/>
          <w:b/>
          <w:bCs/>
          <w:sz w:val="24"/>
          <w:szCs w:val="24"/>
        </w:rPr>
        <w:t>Genießen Sie den Sport und Ihren Besuch</w:t>
      </w:r>
      <w:r w:rsidR="00192CF4" w:rsidRPr="00F4466B">
        <w:rPr>
          <w:rFonts w:asciiTheme="majorHAnsi" w:hAnsiTheme="majorHAnsi" w:cstheme="majorHAnsi"/>
          <w:b/>
          <w:bCs/>
          <w:sz w:val="24"/>
          <w:szCs w:val="24"/>
        </w:rPr>
        <w:t>!</w:t>
      </w:r>
    </w:p>
    <w:p w14:paraId="2988F4C0" w14:textId="766328C1" w:rsidR="006239C0" w:rsidRPr="00192CF4" w:rsidRDefault="00983E1F" w:rsidP="00EE65D0">
      <w:pPr>
        <w:pStyle w:val="Listenabsatz"/>
        <w:numPr>
          <w:ilvl w:val="0"/>
          <w:numId w:val="1"/>
        </w:numPr>
        <w:jc w:val="both"/>
        <w:rPr>
          <w:rFonts w:asciiTheme="majorHAnsi" w:hAnsiTheme="majorHAnsi" w:cstheme="majorHAnsi"/>
          <w:b/>
          <w:bCs/>
          <w:sz w:val="24"/>
          <w:szCs w:val="24"/>
        </w:rPr>
      </w:pPr>
      <w:r w:rsidRPr="00192CF4">
        <w:rPr>
          <w:rFonts w:asciiTheme="majorHAnsi" w:hAnsiTheme="majorHAnsi" w:cstheme="majorHAnsi"/>
          <w:b/>
          <w:bCs/>
          <w:sz w:val="24"/>
          <w:szCs w:val="24"/>
        </w:rPr>
        <w:t>Bleiben Sie gesund!</w:t>
      </w:r>
    </w:p>
    <w:sectPr w:rsidR="006239C0" w:rsidRPr="00192CF4" w:rsidSect="00F81E7F">
      <w:headerReference w:type="default" r:id="rId8"/>
      <w:footerReference w:type="default" r:id="rId9"/>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52E22" w14:textId="77777777" w:rsidR="001B77F5" w:rsidRDefault="001B77F5" w:rsidP="00F81E7F">
      <w:pPr>
        <w:spacing w:after="0" w:line="240" w:lineRule="auto"/>
      </w:pPr>
      <w:r>
        <w:separator/>
      </w:r>
    </w:p>
  </w:endnote>
  <w:endnote w:type="continuationSeparator" w:id="0">
    <w:p w14:paraId="0D828EB4" w14:textId="77777777" w:rsidR="001B77F5" w:rsidRDefault="001B77F5" w:rsidP="00F8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598"/>
      <w:gridCol w:w="1900"/>
    </w:tblGrid>
    <w:sdt>
      <w:sdtPr>
        <w:rPr>
          <w:rFonts w:asciiTheme="majorHAnsi" w:eastAsiaTheme="majorEastAsia" w:hAnsiTheme="majorHAnsi" w:cstheme="majorBidi"/>
          <w:sz w:val="20"/>
          <w:szCs w:val="20"/>
        </w:rPr>
        <w:id w:val="-686286123"/>
        <w:docPartObj>
          <w:docPartGallery w:val="Page Numbers (Bottom of Page)"/>
          <w:docPartUnique/>
        </w:docPartObj>
      </w:sdtPr>
      <w:sdtEndPr>
        <w:rPr>
          <w:rFonts w:asciiTheme="minorHAnsi" w:eastAsiaTheme="minorHAnsi" w:hAnsiTheme="minorHAnsi" w:cstheme="minorBidi"/>
          <w:sz w:val="22"/>
          <w:szCs w:val="22"/>
        </w:rPr>
      </w:sdtEndPr>
      <w:sdtContent>
        <w:tr w:rsidR="00F81E7F" w14:paraId="0AD0FC45" w14:textId="77777777">
          <w:trPr>
            <w:trHeight w:val="727"/>
          </w:trPr>
          <w:tc>
            <w:tcPr>
              <w:tcW w:w="4000" w:type="pct"/>
              <w:tcBorders>
                <w:right w:val="triple" w:sz="4" w:space="0" w:color="4472C4" w:themeColor="accent1"/>
              </w:tcBorders>
            </w:tcPr>
            <w:p w14:paraId="7AE23533" w14:textId="294C4D9C" w:rsidR="00F81E7F" w:rsidRDefault="00F81E7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531FECEC" w14:textId="0E6A9113" w:rsidR="00F81E7F" w:rsidRDefault="00F81E7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7A26A95D" w14:textId="77777777" w:rsidR="00F81E7F" w:rsidRDefault="00F81E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51F3F" w14:textId="77777777" w:rsidR="001B77F5" w:rsidRDefault="001B77F5" w:rsidP="00F81E7F">
      <w:pPr>
        <w:spacing w:after="0" w:line="240" w:lineRule="auto"/>
      </w:pPr>
      <w:r>
        <w:separator/>
      </w:r>
    </w:p>
  </w:footnote>
  <w:footnote w:type="continuationSeparator" w:id="0">
    <w:p w14:paraId="553CD467" w14:textId="77777777" w:rsidR="001B77F5" w:rsidRDefault="001B77F5" w:rsidP="00F81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D071" w14:textId="3CC02B93" w:rsidR="007F4082" w:rsidRPr="007F4082" w:rsidRDefault="007F4082" w:rsidP="007F4082">
    <w:pPr>
      <w:pStyle w:val="Kopfzeile"/>
      <w:rPr>
        <w:b/>
        <w:bCs/>
        <w:sz w:val="18"/>
        <w:szCs w:val="18"/>
      </w:rPr>
    </w:pPr>
    <w:r>
      <w:rPr>
        <w:noProof/>
      </w:rPr>
      <w:drawing>
        <wp:anchor distT="0" distB="0" distL="114300" distR="114300" simplePos="0" relativeHeight="251658240" behindDoc="0" locked="0" layoutInCell="1" allowOverlap="1" wp14:anchorId="20B8EFAC" wp14:editId="31A5CF0C">
          <wp:simplePos x="0" y="0"/>
          <wp:positionH relativeFrom="margin">
            <wp:align>right</wp:align>
          </wp:positionH>
          <wp:positionV relativeFrom="paragraph">
            <wp:posOffset>-157480</wp:posOffset>
          </wp:positionV>
          <wp:extent cx="1015415" cy="699394"/>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chsen_neu.jpg"/>
                  <pic:cNvPicPr/>
                </pic:nvPicPr>
                <pic:blipFill>
                  <a:blip r:embed="rId1">
                    <a:extLst>
                      <a:ext uri="{28A0092B-C50C-407E-A947-70E740481C1C}">
                        <a14:useLocalDpi xmlns:a14="http://schemas.microsoft.com/office/drawing/2010/main" val="0"/>
                      </a:ext>
                    </a:extLst>
                  </a:blip>
                  <a:stretch>
                    <a:fillRect/>
                  </a:stretch>
                </pic:blipFill>
                <pic:spPr>
                  <a:xfrm>
                    <a:off x="0" y="0"/>
                    <a:ext cx="1015415" cy="699394"/>
                  </a:xfrm>
                  <a:prstGeom prst="rect">
                    <a:avLst/>
                  </a:prstGeom>
                </pic:spPr>
              </pic:pic>
            </a:graphicData>
          </a:graphic>
          <wp14:sizeRelH relativeFrom="page">
            <wp14:pctWidth>0</wp14:pctWidth>
          </wp14:sizeRelH>
          <wp14:sizeRelV relativeFrom="page">
            <wp14:pctHeight>0</wp14:pctHeight>
          </wp14:sizeRelV>
        </wp:anchor>
      </w:drawing>
    </w:r>
    <w:r w:rsidRPr="007F4082">
      <w:rPr>
        <w:b/>
        <w:bCs/>
        <w:sz w:val="18"/>
        <w:szCs w:val="18"/>
      </w:rPr>
      <w:t>Landesverband Pferdesport Sachsen e.V.</w:t>
    </w:r>
  </w:p>
  <w:p w14:paraId="40B03E97" w14:textId="77777777" w:rsidR="007F4082" w:rsidRPr="007F4082" w:rsidRDefault="007F4082" w:rsidP="007F4082">
    <w:pPr>
      <w:pStyle w:val="Kopfzeile"/>
      <w:rPr>
        <w:sz w:val="18"/>
        <w:szCs w:val="18"/>
      </w:rPr>
    </w:pPr>
    <w:r w:rsidRPr="007F4082">
      <w:rPr>
        <w:sz w:val="18"/>
        <w:szCs w:val="18"/>
      </w:rPr>
      <w:t>Käthe-Kollwitz-Platz 2 01468 Moritzburg</w:t>
    </w:r>
  </w:p>
  <w:p w14:paraId="445E01E5" w14:textId="1FEE6A81" w:rsidR="007F4082" w:rsidRPr="007F4082" w:rsidRDefault="007F4082" w:rsidP="007F4082">
    <w:pPr>
      <w:pStyle w:val="Kopfzeile"/>
      <w:rPr>
        <w:sz w:val="18"/>
        <w:szCs w:val="18"/>
      </w:rPr>
    </w:pPr>
    <w:r w:rsidRPr="007F4082">
      <w:rPr>
        <w:sz w:val="18"/>
        <w:szCs w:val="18"/>
      </w:rPr>
      <w:t>Telefon: 035207-89610</w:t>
    </w:r>
  </w:p>
  <w:p w14:paraId="63715F71" w14:textId="17E919F9" w:rsidR="007F4082" w:rsidRDefault="007F4082" w:rsidP="007F4082">
    <w:pPr>
      <w:pStyle w:val="Kopfzeile"/>
    </w:pPr>
    <w:r w:rsidRPr="007F4082">
      <w:rPr>
        <w:sz w:val="18"/>
        <w:szCs w:val="18"/>
      </w:rPr>
      <w:t>www.pferdesport-sachsen.de</w:t>
    </w:r>
  </w:p>
  <w:p w14:paraId="2DD92A28" w14:textId="2A2085F7" w:rsidR="007F4082" w:rsidRDefault="007F40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247AA"/>
    <w:multiLevelType w:val="hybridMultilevel"/>
    <w:tmpl w:val="1D36EA08"/>
    <w:lvl w:ilvl="0" w:tplc="BDA28F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F19B5"/>
    <w:multiLevelType w:val="hybridMultilevel"/>
    <w:tmpl w:val="D86AD32C"/>
    <w:lvl w:ilvl="0" w:tplc="BDA28F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D2525"/>
    <w:multiLevelType w:val="hybridMultilevel"/>
    <w:tmpl w:val="5D1ECE22"/>
    <w:lvl w:ilvl="0" w:tplc="BDA28F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04073F"/>
    <w:multiLevelType w:val="hybridMultilevel"/>
    <w:tmpl w:val="7834CD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1B12FF"/>
    <w:multiLevelType w:val="hybridMultilevel"/>
    <w:tmpl w:val="DD4059DA"/>
    <w:lvl w:ilvl="0" w:tplc="BDA28F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E60290"/>
    <w:multiLevelType w:val="hybridMultilevel"/>
    <w:tmpl w:val="1F72BC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55051E"/>
    <w:multiLevelType w:val="hybridMultilevel"/>
    <w:tmpl w:val="E2EE5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0C1BA6"/>
    <w:multiLevelType w:val="hybridMultilevel"/>
    <w:tmpl w:val="C1A2E8DA"/>
    <w:lvl w:ilvl="0" w:tplc="BDA28F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067E0"/>
    <w:multiLevelType w:val="hybridMultilevel"/>
    <w:tmpl w:val="9D5C7C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5342A1"/>
    <w:multiLevelType w:val="hybridMultilevel"/>
    <w:tmpl w:val="6A5CE66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2"/>
  </w:num>
  <w:num w:numId="6">
    <w:abstractNumId w:val="8"/>
  </w:num>
  <w:num w:numId="7">
    <w:abstractNumId w:val="6"/>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1F"/>
    <w:rsid w:val="00192CF4"/>
    <w:rsid w:val="001B77F5"/>
    <w:rsid w:val="0029545D"/>
    <w:rsid w:val="002C1A46"/>
    <w:rsid w:val="00345648"/>
    <w:rsid w:val="006239C0"/>
    <w:rsid w:val="007F4082"/>
    <w:rsid w:val="0089748B"/>
    <w:rsid w:val="00983E1F"/>
    <w:rsid w:val="00D327BA"/>
    <w:rsid w:val="00E942DF"/>
    <w:rsid w:val="00EE65D0"/>
    <w:rsid w:val="00F4466B"/>
    <w:rsid w:val="00F81E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B10F8"/>
  <w15:chartTrackingRefBased/>
  <w15:docId w15:val="{F1BA2E96-B608-4B7E-AD5D-A86A61AF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27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3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45"/>
    <w:rsid w:val="0034564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enabsatz">
    <w:name w:val="List Paragraph"/>
    <w:basedOn w:val="Standard"/>
    <w:uiPriority w:val="34"/>
    <w:qFormat/>
    <w:rsid w:val="00192CF4"/>
    <w:pPr>
      <w:ind w:left="720"/>
      <w:contextualSpacing/>
    </w:pPr>
  </w:style>
  <w:style w:type="paragraph" w:styleId="Kopfzeile">
    <w:name w:val="header"/>
    <w:basedOn w:val="Standard"/>
    <w:link w:val="KopfzeileZchn"/>
    <w:uiPriority w:val="99"/>
    <w:unhideWhenUsed/>
    <w:rsid w:val="00F81E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1E7F"/>
  </w:style>
  <w:style w:type="paragraph" w:styleId="Fuzeile">
    <w:name w:val="footer"/>
    <w:basedOn w:val="Standard"/>
    <w:link w:val="FuzeileZchn"/>
    <w:uiPriority w:val="99"/>
    <w:unhideWhenUsed/>
    <w:rsid w:val="00F81E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C5362-360C-42E5-8383-1A712867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10885</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Krönert</dc:creator>
  <cp:keywords/>
  <dc:description/>
  <cp:lastModifiedBy>Susann Krönert</cp:lastModifiedBy>
  <cp:revision>2</cp:revision>
  <dcterms:created xsi:type="dcterms:W3CDTF">2020-07-28T17:03:00Z</dcterms:created>
  <dcterms:modified xsi:type="dcterms:W3CDTF">2020-07-28T17:03:00Z</dcterms:modified>
</cp:coreProperties>
</file>